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heme="minorEastAsia" w:hAnsiTheme="minorEastAsia" w:eastAsiaTheme="minorEastAsia"/>
          <w:color w:val="000000"/>
          <w:sz w:val="21"/>
          <w:szCs w:val="21"/>
          <w:highlight w:val="none"/>
        </w:rPr>
      </w:pPr>
      <w:bookmarkStart w:id="0" w:name="_Toc152045511"/>
      <w:bookmarkStart w:id="1" w:name="_Toc152042287"/>
      <w:bookmarkStart w:id="2" w:name="_Toc144974479"/>
    </w:p>
    <w:p>
      <w:pPr>
        <w:spacing w:line="440" w:lineRule="exact"/>
        <w:jc w:val="center"/>
        <w:rPr>
          <w:rFonts w:asciiTheme="minorEastAsia" w:hAnsiTheme="minorEastAsia" w:eastAsiaTheme="minorEastAsia"/>
          <w:b/>
          <w:bCs/>
          <w:color w:val="000000"/>
          <w:sz w:val="30"/>
          <w:szCs w:val="30"/>
          <w:highlight w:val="none"/>
        </w:rPr>
      </w:pPr>
      <w:r>
        <w:rPr>
          <w:rFonts w:hint="eastAsia" w:asciiTheme="minorEastAsia" w:hAnsiTheme="minorEastAsia" w:eastAsiaTheme="minorEastAsia"/>
          <w:b/>
          <w:bCs/>
          <w:color w:val="000000"/>
          <w:sz w:val="30"/>
          <w:szCs w:val="30"/>
          <w:highlight w:val="none"/>
          <w:lang w:val="en-US" w:eastAsia="zh-CN"/>
        </w:rPr>
        <w:t>中化学建设（海南）有限</w:t>
      </w:r>
      <w:r>
        <w:rPr>
          <w:rFonts w:hint="eastAsia" w:asciiTheme="minorEastAsia" w:hAnsiTheme="minorEastAsia" w:eastAsiaTheme="minorEastAsia"/>
          <w:b/>
          <w:bCs/>
          <w:color w:val="000000"/>
          <w:sz w:val="30"/>
          <w:szCs w:val="30"/>
          <w:highlight w:val="none"/>
        </w:rPr>
        <w:t>公司</w:t>
      </w:r>
      <w:r>
        <w:rPr>
          <w:rFonts w:hint="eastAsia" w:asciiTheme="minorEastAsia" w:hAnsiTheme="minorEastAsia" w:eastAsiaTheme="minorEastAsia"/>
          <w:b/>
          <w:bCs/>
          <w:color w:val="000000"/>
          <w:sz w:val="30"/>
          <w:szCs w:val="30"/>
          <w:highlight w:val="none"/>
          <w:lang w:val="en-US" w:eastAsia="zh-CN"/>
        </w:rPr>
        <w:t>海口市红城湖（C23-5地块）棚改回迁房</w:t>
      </w:r>
      <w:r>
        <w:rPr>
          <w:rFonts w:hint="eastAsia" w:asciiTheme="minorEastAsia" w:hAnsiTheme="minorEastAsia" w:eastAsiaTheme="minorEastAsia"/>
          <w:b/>
          <w:bCs/>
          <w:color w:val="000000"/>
          <w:sz w:val="30"/>
          <w:szCs w:val="30"/>
          <w:highlight w:val="none"/>
        </w:rPr>
        <w:t>项目</w:t>
      </w:r>
    </w:p>
    <w:p>
      <w:pPr>
        <w:spacing w:line="440" w:lineRule="exact"/>
        <w:jc w:val="center"/>
        <w:rPr>
          <w:rFonts w:asciiTheme="minorEastAsia" w:hAnsiTheme="minorEastAsia" w:eastAsiaTheme="minorEastAsia"/>
          <w:b/>
          <w:bCs/>
          <w:color w:val="000000"/>
          <w:sz w:val="30"/>
          <w:szCs w:val="30"/>
          <w:highlight w:val="none"/>
        </w:rPr>
      </w:pPr>
      <w:r>
        <w:rPr>
          <w:rFonts w:hint="eastAsia" w:asciiTheme="minorEastAsia" w:hAnsiTheme="minorEastAsia" w:eastAsiaTheme="minorEastAsia"/>
          <w:b/>
          <w:bCs/>
          <w:color w:val="000000"/>
          <w:sz w:val="30"/>
          <w:szCs w:val="30"/>
          <w:highlight w:val="none"/>
          <w:lang w:val="en-US" w:eastAsia="zh-CN"/>
        </w:rPr>
        <w:t>抗浮锚杆检测分包工程</w:t>
      </w:r>
      <w:r>
        <w:rPr>
          <w:rFonts w:asciiTheme="minorEastAsia" w:hAnsiTheme="minorEastAsia" w:eastAsiaTheme="minorEastAsia"/>
          <w:b/>
          <w:bCs/>
          <w:color w:val="000000"/>
          <w:sz w:val="30"/>
          <w:szCs w:val="30"/>
          <w:highlight w:val="none"/>
        </w:rPr>
        <w:t>招标公告</w:t>
      </w:r>
    </w:p>
    <w:p>
      <w:pPr>
        <w:spacing w:line="440" w:lineRule="exact"/>
        <w:jc w:val="center"/>
        <w:rPr>
          <w:rFonts w:asciiTheme="minorEastAsia" w:hAnsiTheme="minorEastAsia" w:eastAsiaTheme="minorEastAsia"/>
          <w:color w:val="000000"/>
          <w:sz w:val="21"/>
          <w:szCs w:val="21"/>
          <w:highlight w:val="none"/>
        </w:rPr>
      </w:pPr>
      <w:r>
        <w:rPr>
          <w:rFonts w:hint="eastAsia" w:asciiTheme="minorEastAsia" w:hAnsiTheme="minorEastAsia" w:eastAsiaTheme="minorEastAsia"/>
          <w:color w:val="000000"/>
          <w:sz w:val="21"/>
          <w:szCs w:val="21"/>
          <w:highlight w:val="none"/>
        </w:rPr>
        <w:t>（招标编号：</w:t>
      </w:r>
      <w:r>
        <w:rPr>
          <w:rFonts w:hint="eastAsia" w:asciiTheme="minorEastAsia" w:hAnsiTheme="minorEastAsia" w:eastAsiaTheme="minorEastAsia"/>
          <w:color w:val="000000"/>
          <w:sz w:val="21"/>
          <w:szCs w:val="21"/>
          <w:highlight w:val="none"/>
          <w:lang w:val="en-US" w:eastAsia="zh-CN"/>
        </w:rPr>
        <w:t>ZHXJS(HN)-2022-07-ZB-026</w:t>
      </w:r>
      <w:r>
        <w:rPr>
          <w:rFonts w:hint="eastAsia" w:asciiTheme="minorEastAsia" w:hAnsiTheme="minorEastAsia" w:eastAsiaTheme="minorEastAsia"/>
          <w:color w:val="000000"/>
          <w:sz w:val="21"/>
          <w:szCs w:val="21"/>
          <w:highlight w:val="none"/>
        </w:rPr>
        <w:t>）</w:t>
      </w:r>
    </w:p>
    <w:p>
      <w:pPr>
        <w:pStyle w:val="4"/>
        <w:spacing w:before="0" w:after="0" w:line="380" w:lineRule="atLeast"/>
        <w:rPr>
          <w:rFonts w:asciiTheme="minorEastAsia" w:hAnsiTheme="minorEastAsia" w:eastAsiaTheme="minorEastAsia"/>
          <w:sz w:val="28"/>
          <w:szCs w:val="28"/>
          <w:highlight w:val="none"/>
        </w:rPr>
      </w:pPr>
      <w:bookmarkStart w:id="3" w:name="_Toc152042288"/>
      <w:bookmarkStart w:id="4" w:name="_Toc11943658"/>
      <w:bookmarkStart w:id="5" w:name="_Toc28698"/>
      <w:bookmarkStart w:id="6" w:name="_Toc24531229"/>
      <w:bookmarkStart w:id="7" w:name="_Toc152045512"/>
      <w:bookmarkStart w:id="8" w:name="_Toc144974480"/>
      <w:bookmarkStart w:id="9" w:name="_Toc438129172"/>
      <w:bookmarkStart w:id="10" w:name="_Toc238552177"/>
      <w:bookmarkStart w:id="11" w:name="_Toc238797532"/>
      <w:bookmarkStart w:id="12" w:name="_Toc497125220"/>
      <w:r>
        <w:rPr>
          <w:rFonts w:asciiTheme="minorEastAsia" w:hAnsiTheme="minorEastAsia" w:eastAsiaTheme="minorEastAsia"/>
          <w:sz w:val="28"/>
          <w:szCs w:val="28"/>
          <w:highlight w:val="none"/>
        </w:rPr>
        <w:t>1. 招标条件</w:t>
      </w:r>
      <w:bookmarkEnd w:id="3"/>
      <w:bookmarkEnd w:id="4"/>
      <w:bookmarkEnd w:id="5"/>
      <w:bookmarkEnd w:id="6"/>
      <w:bookmarkEnd w:id="7"/>
      <w:bookmarkEnd w:id="8"/>
      <w:bookmarkEnd w:id="9"/>
      <w:bookmarkEnd w:id="10"/>
      <w:bookmarkEnd w:id="11"/>
      <w:bookmarkEnd w:id="12"/>
    </w:p>
    <w:p>
      <w:pPr>
        <w:spacing w:line="400" w:lineRule="exact"/>
        <w:ind w:firstLine="420"/>
        <w:rPr>
          <w:rFonts w:asciiTheme="minorEastAsia" w:hAnsiTheme="minorEastAsia" w:eastAsiaTheme="minorEastAsia"/>
          <w:color w:val="000000"/>
          <w:sz w:val="21"/>
          <w:szCs w:val="21"/>
          <w:highlight w:val="none"/>
        </w:rPr>
      </w:pPr>
      <w:bookmarkStart w:id="13" w:name="_Toc462520384"/>
      <w:bookmarkStart w:id="14" w:name="_Toc21813"/>
      <w:bookmarkStart w:id="15" w:name="_Toc261444464"/>
      <w:r>
        <w:rPr>
          <w:rFonts w:hint="eastAsia" w:asciiTheme="minorEastAsia" w:hAnsiTheme="minorEastAsia" w:eastAsiaTheme="minorEastAsia"/>
          <w:color w:val="000000"/>
          <w:sz w:val="21"/>
          <w:szCs w:val="21"/>
          <w:highlight w:val="none"/>
        </w:rPr>
        <w:t>中化学建设（海南）有限公司</w:t>
      </w:r>
      <w:r>
        <w:rPr>
          <w:rFonts w:hint="eastAsia" w:asciiTheme="minorEastAsia" w:hAnsiTheme="minorEastAsia" w:eastAsiaTheme="minorEastAsia"/>
          <w:color w:val="000000"/>
          <w:sz w:val="21"/>
          <w:szCs w:val="21"/>
          <w:highlight w:val="none"/>
          <w:lang w:val="en-US" w:eastAsia="zh-CN"/>
        </w:rPr>
        <w:t>海口市红城湖（C23-5地块）棚改回迁房</w:t>
      </w:r>
      <w:r>
        <w:rPr>
          <w:rFonts w:hint="eastAsia" w:asciiTheme="minorEastAsia" w:hAnsiTheme="minorEastAsia" w:eastAsiaTheme="minorEastAsia"/>
          <w:color w:val="000000"/>
          <w:sz w:val="21"/>
          <w:szCs w:val="21"/>
          <w:highlight w:val="none"/>
        </w:rPr>
        <w:t>项目</w:t>
      </w:r>
      <w:r>
        <w:rPr>
          <w:rFonts w:hint="eastAsia" w:asciiTheme="minorEastAsia" w:hAnsiTheme="minorEastAsia" w:eastAsiaTheme="minorEastAsia"/>
          <w:color w:val="000000"/>
          <w:sz w:val="21"/>
          <w:szCs w:val="21"/>
          <w:highlight w:val="none"/>
          <w:lang w:eastAsia="zh-CN"/>
        </w:rPr>
        <w:t>（</w:t>
      </w:r>
      <w:r>
        <w:rPr>
          <w:rFonts w:hint="eastAsia" w:asciiTheme="minorEastAsia" w:hAnsiTheme="minorEastAsia" w:eastAsiaTheme="minorEastAsia"/>
          <w:color w:val="000000"/>
          <w:sz w:val="21"/>
          <w:szCs w:val="21"/>
          <w:highlight w:val="none"/>
          <w:lang w:val="en-US" w:eastAsia="zh-CN"/>
        </w:rPr>
        <w:t>招标编号：ZHXJS(HN)-2022-07-ZB-026</w:t>
      </w:r>
      <w:r>
        <w:rPr>
          <w:rFonts w:hint="eastAsia" w:asciiTheme="minorEastAsia" w:hAnsiTheme="minorEastAsia" w:eastAsiaTheme="minorEastAsia"/>
          <w:color w:val="000000"/>
          <w:sz w:val="21"/>
          <w:szCs w:val="21"/>
          <w:highlight w:val="none"/>
          <w:lang w:eastAsia="zh-CN"/>
        </w:rPr>
        <w:t>）</w:t>
      </w:r>
      <w:r>
        <w:rPr>
          <w:rFonts w:hint="eastAsia" w:asciiTheme="minorEastAsia" w:hAnsiTheme="minorEastAsia" w:eastAsiaTheme="minorEastAsia"/>
          <w:color w:val="000000"/>
          <w:sz w:val="21"/>
          <w:szCs w:val="21"/>
          <w:highlight w:val="none"/>
        </w:rPr>
        <w:t>建设资金已落实，项目所需</w:t>
      </w:r>
      <w:r>
        <w:rPr>
          <w:rFonts w:hint="eastAsia" w:asciiTheme="minorEastAsia" w:hAnsiTheme="minorEastAsia" w:eastAsiaTheme="minorEastAsia"/>
          <w:color w:val="000000"/>
          <w:sz w:val="21"/>
          <w:szCs w:val="21"/>
          <w:highlight w:val="none"/>
          <w:lang w:val="en-US" w:eastAsia="zh-CN"/>
        </w:rPr>
        <w:t>抗浮锚杆检测分包工程</w:t>
      </w:r>
      <w:r>
        <w:rPr>
          <w:rFonts w:hint="eastAsia" w:asciiTheme="minorEastAsia" w:hAnsiTheme="minorEastAsia" w:eastAsiaTheme="minorEastAsia"/>
          <w:color w:val="000000"/>
          <w:sz w:val="21"/>
          <w:szCs w:val="21"/>
          <w:highlight w:val="none"/>
        </w:rPr>
        <w:t>（见附表一）已具备招标条件。招标人为中化学建设（海南）有限公司，</w:t>
      </w:r>
      <w:r>
        <w:rPr>
          <w:rFonts w:asciiTheme="minorEastAsia" w:hAnsiTheme="minorEastAsia" w:eastAsiaTheme="minorEastAsia"/>
          <w:color w:val="000000"/>
          <w:sz w:val="21"/>
          <w:szCs w:val="21"/>
          <w:highlight w:val="none"/>
        </w:rPr>
        <w:t>现</w:t>
      </w:r>
      <w:r>
        <w:rPr>
          <w:rFonts w:hint="eastAsia" w:asciiTheme="minorEastAsia" w:hAnsiTheme="minorEastAsia" w:eastAsiaTheme="minorEastAsia"/>
          <w:color w:val="000000"/>
          <w:sz w:val="21"/>
          <w:szCs w:val="21"/>
          <w:highlight w:val="none"/>
        </w:rPr>
        <w:t>进行公开招标。</w:t>
      </w:r>
    </w:p>
    <w:p>
      <w:pPr>
        <w:pStyle w:val="4"/>
        <w:spacing w:before="0" w:after="0" w:line="380" w:lineRule="atLeast"/>
        <w:rPr>
          <w:rFonts w:hint="eastAsia" w:eastAsia="宋体" w:asciiTheme="minorEastAsia" w:hAnsiTheme="minorEastAsia"/>
          <w:sz w:val="28"/>
          <w:szCs w:val="28"/>
          <w:highlight w:val="none"/>
          <w:lang w:val="en-US" w:eastAsia="zh-CN"/>
        </w:rPr>
      </w:pPr>
      <w:bookmarkStart w:id="16" w:name="_Toc497125221"/>
      <w:bookmarkStart w:id="17" w:name="_Toc11943659"/>
      <w:bookmarkStart w:id="18" w:name="_Toc24531230"/>
      <w:r>
        <w:rPr>
          <w:rFonts w:hint="eastAsia" w:asciiTheme="minorEastAsia" w:hAnsiTheme="minorEastAsia" w:eastAsiaTheme="minorEastAsia"/>
          <w:sz w:val="28"/>
          <w:szCs w:val="28"/>
          <w:highlight w:val="none"/>
        </w:rPr>
        <w:t>2. 招标依据</w:t>
      </w:r>
      <w:bookmarkEnd w:id="13"/>
      <w:bookmarkEnd w:id="14"/>
      <w:bookmarkEnd w:id="15"/>
      <w:bookmarkEnd w:id="16"/>
      <w:bookmarkEnd w:id="17"/>
      <w:bookmarkEnd w:id="18"/>
    </w:p>
    <w:p>
      <w:pPr>
        <w:widowControl w:val="0"/>
        <w:adjustRightInd/>
        <w:snapToGrid/>
        <w:spacing w:after="0" w:line="380" w:lineRule="atLeast"/>
        <w:ind w:firstLine="420"/>
        <w:jc w:val="both"/>
        <w:rPr>
          <w:rFonts w:ascii="宋体" w:hAnsi="宋体" w:eastAsia="宋体" w:cs="Times New Roman"/>
          <w:color w:val="000000"/>
          <w:kern w:val="2"/>
          <w:sz w:val="21"/>
          <w:szCs w:val="21"/>
          <w:highlight w:val="none"/>
        </w:rPr>
      </w:pPr>
      <w:bookmarkStart w:id="19" w:name="_Toc438129173"/>
      <w:bookmarkStart w:id="20" w:name="_Toc238797533"/>
      <w:bookmarkStart w:id="21" w:name="_Toc238552178"/>
      <w:bookmarkStart w:id="22" w:name="_Toc497125222"/>
      <w:bookmarkStart w:id="23" w:name="_Toc28699"/>
      <w:bookmarkStart w:id="24" w:name="_Toc144974481"/>
      <w:bookmarkStart w:id="25" w:name="_Toc152042289"/>
      <w:bookmarkStart w:id="26" w:name="_Toc152045513"/>
      <w:r>
        <w:rPr>
          <w:rFonts w:hint="eastAsia" w:ascii="宋体" w:hAnsi="宋体" w:eastAsia="宋体" w:cs="Times New Roman"/>
          <w:color w:val="000000"/>
          <w:kern w:val="2"/>
          <w:sz w:val="21"/>
          <w:szCs w:val="21"/>
          <w:highlight w:val="none"/>
        </w:rPr>
        <w:t>2.1《中华人民共和国招标投标法》（主席令十二届第86号）；</w:t>
      </w:r>
    </w:p>
    <w:p>
      <w:pPr>
        <w:widowControl w:val="0"/>
        <w:adjustRightInd/>
        <w:snapToGrid/>
        <w:spacing w:after="0" w:line="380" w:lineRule="atLeast"/>
        <w:ind w:firstLine="420"/>
        <w:jc w:val="both"/>
        <w:rPr>
          <w:rFonts w:ascii="宋体" w:hAnsi="宋体" w:eastAsia="宋体" w:cs="Times New Roman"/>
          <w:color w:val="000000"/>
          <w:kern w:val="2"/>
          <w:sz w:val="21"/>
          <w:szCs w:val="21"/>
          <w:highlight w:val="none"/>
        </w:rPr>
      </w:pPr>
      <w:r>
        <w:rPr>
          <w:rFonts w:hint="eastAsia" w:ascii="宋体" w:hAnsi="宋体" w:eastAsia="宋体" w:cs="Times New Roman"/>
          <w:color w:val="000000"/>
          <w:kern w:val="2"/>
          <w:sz w:val="21"/>
          <w:szCs w:val="21"/>
          <w:highlight w:val="none"/>
        </w:rPr>
        <w:t>2.</w:t>
      </w:r>
      <w:r>
        <w:rPr>
          <w:rFonts w:hint="eastAsia" w:ascii="宋体" w:hAnsi="宋体" w:eastAsia="宋体" w:cs="Times New Roman"/>
          <w:color w:val="000000"/>
          <w:kern w:val="2"/>
          <w:sz w:val="21"/>
          <w:szCs w:val="21"/>
          <w:highlight w:val="none"/>
          <w:lang w:val="en-US" w:eastAsia="zh-CN"/>
        </w:rPr>
        <w:t>2</w:t>
      </w:r>
      <w:r>
        <w:rPr>
          <w:rFonts w:hint="eastAsia" w:ascii="宋体" w:hAnsi="宋体" w:eastAsia="宋体" w:cs="Times New Roman"/>
          <w:color w:val="000000"/>
          <w:kern w:val="2"/>
          <w:sz w:val="21"/>
          <w:szCs w:val="21"/>
          <w:highlight w:val="none"/>
        </w:rPr>
        <w:t>《评标委员会和评标方法暂行规定》（国家发展改革委等9部委2013年第23号令）；</w:t>
      </w:r>
    </w:p>
    <w:p>
      <w:pPr>
        <w:widowControl w:val="0"/>
        <w:adjustRightInd/>
        <w:snapToGrid/>
        <w:spacing w:after="0" w:line="380" w:lineRule="atLeast"/>
        <w:ind w:left="330" w:leftChars="150" w:firstLine="105" w:firstLineChars="50"/>
        <w:jc w:val="both"/>
        <w:rPr>
          <w:rFonts w:hint="eastAsia" w:ascii="宋体" w:hAnsi="宋体" w:eastAsia="宋体" w:cs="Times New Roman"/>
          <w:color w:val="000000"/>
          <w:kern w:val="2"/>
          <w:sz w:val="21"/>
          <w:szCs w:val="21"/>
          <w:highlight w:val="none"/>
        </w:rPr>
      </w:pPr>
      <w:r>
        <w:rPr>
          <w:rFonts w:hint="eastAsia" w:ascii="宋体" w:hAnsi="宋体" w:eastAsia="宋体" w:cs="Times New Roman"/>
          <w:color w:val="000000"/>
          <w:kern w:val="2"/>
          <w:sz w:val="21"/>
          <w:szCs w:val="21"/>
          <w:highlight w:val="none"/>
        </w:rPr>
        <w:t>2.</w:t>
      </w:r>
      <w:r>
        <w:rPr>
          <w:rFonts w:hint="eastAsia" w:ascii="宋体" w:hAnsi="宋体" w:eastAsia="宋体" w:cs="Times New Roman"/>
          <w:color w:val="000000"/>
          <w:kern w:val="2"/>
          <w:sz w:val="21"/>
          <w:szCs w:val="21"/>
          <w:highlight w:val="none"/>
          <w:lang w:val="en-US" w:eastAsia="zh-CN"/>
        </w:rPr>
        <w:t>3</w:t>
      </w:r>
      <w:r>
        <w:rPr>
          <w:rFonts w:hint="eastAsia" w:ascii="宋体" w:hAnsi="宋体" w:eastAsia="宋体" w:cs="Times New Roman"/>
          <w:color w:val="000000"/>
          <w:kern w:val="2"/>
          <w:sz w:val="21"/>
          <w:szCs w:val="21"/>
          <w:highlight w:val="none"/>
        </w:rPr>
        <w:t>《中华人民共和国招标投标法实施条例》（中华人民共和国国务院〔2018〕698号）；</w:t>
      </w:r>
    </w:p>
    <w:p>
      <w:pPr>
        <w:widowControl w:val="0"/>
        <w:adjustRightInd/>
        <w:snapToGrid/>
        <w:spacing w:after="0" w:line="380" w:lineRule="atLeast"/>
        <w:ind w:left="330" w:leftChars="150" w:firstLine="105" w:firstLineChars="50"/>
        <w:jc w:val="both"/>
        <w:rPr>
          <w:rFonts w:ascii="宋体" w:hAnsi="宋体" w:eastAsia="宋体" w:cs="Times New Roman"/>
          <w:color w:val="000000"/>
          <w:kern w:val="2"/>
          <w:sz w:val="21"/>
          <w:szCs w:val="21"/>
          <w:highlight w:val="none"/>
        </w:rPr>
      </w:pPr>
      <w:r>
        <w:rPr>
          <w:rFonts w:hint="eastAsia" w:ascii="宋体" w:hAnsi="宋体" w:eastAsia="宋体" w:cs="Times New Roman"/>
          <w:color w:val="000000"/>
          <w:kern w:val="2"/>
          <w:sz w:val="21"/>
          <w:szCs w:val="21"/>
          <w:highlight w:val="none"/>
        </w:rPr>
        <w:t>2.</w:t>
      </w:r>
      <w:r>
        <w:rPr>
          <w:rFonts w:hint="eastAsia" w:ascii="宋体" w:hAnsi="宋体" w:eastAsia="宋体" w:cs="Times New Roman"/>
          <w:color w:val="000000"/>
          <w:kern w:val="2"/>
          <w:sz w:val="21"/>
          <w:szCs w:val="21"/>
          <w:highlight w:val="none"/>
          <w:lang w:val="en-US" w:eastAsia="zh-CN"/>
        </w:rPr>
        <w:t>4</w:t>
      </w:r>
      <w:r>
        <w:rPr>
          <w:rFonts w:hint="eastAsia" w:ascii="宋体" w:hAnsi="宋体" w:eastAsia="宋体" w:cs="Times New Roman"/>
          <w:color w:val="000000"/>
          <w:kern w:val="2"/>
          <w:sz w:val="21"/>
          <w:szCs w:val="21"/>
          <w:highlight w:val="none"/>
        </w:rPr>
        <w:t>其它相关法律、法规、规章。</w:t>
      </w:r>
    </w:p>
    <w:p>
      <w:pPr>
        <w:pStyle w:val="4"/>
        <w:spacing w:before="0" w:after="0" w:line="380" w:lineRule="atLeast"/>
        <w:rPr>
          <w:rFonts w:asciiTheme="minorEastAsia" w:hAnsiTheme="minorEastAsia" w:eastAsiaTheme="minorEastAsia"/>
          <w:sz w:val="28"/>
          <w:szCs w:val="28"/>
          <w:highlight w:val="none"/>
        </w:rPr>
      </w:pPr>
      <w:bookmarkStart w:id="27" w:name="_Toc11943660"/>
      <w:bookmarkStart w:id="28" w:name="_Toc24531231"/>
      <w:r>
        <w:rPr>
          <w:rFonts w:hint="eastAsia" w:asciiTheme="minorEastAsia" w:hAnsiTheme="minorEastAsia" w:eastAsiaTheme="minorEastAsia"/>
          <w:sz w:val="28"/>
          <w:szCs w:val="28"/>
          <w:highlight w:val="none"/>
        </w:rPr>
        <w:t>3</w:t>
      </w:r>
      <w:r>
        <w:rPr>
          <w:rFonts w:asciiTheme="minorEastAsia" w:hAnsiTheme="minorEastAsia" w:eastAsiaTheme="minorEastAsia"/>
          <w:sz w:val="28"/>
          <w:szCs w:val="28"/>
          <w:highlight w:val="none"/>
        </w:rPr>
        <w:t xml:space="preserve">. </w:t>
      </w:r>
      <w:r>
        <w:rPr>
          <w:rFonts w:hint="eastAsia" w:asciiTheme="minorEastAsia" w:hAnsiTheme="minorEastAsia" w:eastAsiaTheme="minorEastAsia"/>
          <w:sz w:val="28"/>
          <w:szCs w:val="28"/>
          <w:highlight w:val="none"/>
        </w:rPr>
        <w:t>项目概况与招标内容</w:t>
      </w:r>
      <w:bookmarkEnd w:id="19"/>
      <w:bookmarkEnd w:id="20"/>
      <w:bookmarkEnd w:id="21"/>
      <w:bookmarkEnd w:id="22"/>
      <w:bookmarkEnd w:id="23"/>
      <w:bookmarkEnd w:id="27"/>
      <w:bookmarkEnd w:id="28"/>
    </w:p>
    <w:bookmarkEnd w:id="24"/>
    <w:bookmarkEnd w:id="25"/>
    <w:bookmarkEnd w:id="26"/>
    <w:p>
      <w:pPr>
        <w:widowControl w:val="0"/>
        <w:adjustRightInd/>
        <w:snapToGrid/>
        <w:spacing w:after="0" w:line="380" w:lineRule="atLeast"/>
        <w:ind w:firstLine="420"/>
        <w:jc w:val="both"/>
        <w:rPr>
          <w:rFonts w:hint="eastAsia" w:ascii="宋体" w:hAnsi="宋体" w:eastAsia="宋体" w:cs="Times New Roman"/>
          <w:color w:val="000000"/>
          <w:kern w:val="2"/>
          <w:sz w:val="21"/>
          <w:szCs w:val="21"/>
          <w:highlight w:val="none"/>
        </w:rPr>
      </w:pPr>
      <w:bookmarkStart w:id="29" w:name="_Toc6712"/>
      <w:bookmarkStart w:id="30" w:name="_Toc497125223"/>
      <w:bookmarkStart w:id="31" w:name="_Toc11943661"/>
      <w:r>
        <w:rPr>
          <w:rFonts w:hint="eastAsia" w:ascii="宋体" w:hAnsi="宋体" w:eastAsia="宋体" w:cs="Times New Roman"/>
          <w:color w:val="000000"/>
          <w:kern w:val="2"/>
          <w:sz w:val="21"/>
          <w:szCs w:val="21"/>
          <w:highlight w:val="none"/>
        </w:rPr>
        <w:t>3.1项目概况</w:t>
      </w:r>
      <w:bookmarkEnd w:id="29"/>
      <w:bookmarkEnd w:id="30"/>
      <w:bookmarkEnd w:id="31"/>
    </w:p>
    <w:p>
      <w:pPr>
        <w:pStyle w:val="2"/>
        <w:keepNext w:val="0"/>
        <w:keepLines w:val="0"/>
        <w:pageBreakBefore w:val="0"/>
        <w:widowControl/>
        <w:kinsoku/>
        <w:wordWrap/>
        <w:overflowPunct/>
        <w:topLinePunct w:val="0"/>
        <w:autoSpaceDE/>
        <w:autoSpaceDN/>
        <w:bidi w:val="0"/>
        <w:adjustRightInd w:val="0"/>
        <w:snapToGrid w:val="0"/>
        <w:spacing w:line="360" w:lineRule="auto"/>
        <w:ind w:firstLine="420"/>
        <w:textAlignment w:val="auto"/>
        <w:rPr>
          <w:rFonts w:hint="eastAsia" w:asciiTheme="minorEastAsia" w:hAnsiTheme="minorEastAsia" w:eastAsiaTheme="minorEastAsia" w:cstheme="minorEastAsia"/>
          <w:spacing w:val="-4"/>
          <w:sz w:val="21"/>
          <w:szCs w:val="21"/>
          <w:lang w:eastAsia="zh-CN"/>
        </w:rPr>
      </w:pPr>
      <w:r>
        <w:rPr>
          <w:rFonts w:hint="eastAsia" w:asciiTheme="minorEastAsia" w:hAnsiTheme="minorEastAsia" w:eastAsiaTheme="minorEastAsia" w:cstheme="minorEastAsia"/>
          <w:spacing w:val="7"/>
          <w:sz w:val="21"/>
          <w:szCs w:val="21"/>
          <w:lang w:val="en-US" w:eastAsia="zh-CN"/>
        </w:rPr>
        <w:t>海口市红城湖（C23-5地块）棚改回迁房项目（施工）位于</w:t>
      </w:r>
      <w:r>
        <w:rPr>
          <w:rFonts w:hint="eastAsia" w:asciiTheme="minorEastAsia" w:hAnsiTheme="minorEastAsia" w:eastAsiaTheme="minorEastAsia" w:cstheme="minorEastAsia"/>
          <w:spacing w:val="7"/>
          <w:sz w:val="21"/>
          <w:szCs w:val="21"/>
        </w:rPr>
        <w:t>海口市红城湖片区，主要包括红城湖片区，总建筑面</w:t>
      </w:r>
      <w:r>
        <w:rPr>
          <w:rFonts w:hint="eastAsia" w:asciiTheme="minorEastAsia" w:hAnsiTheme="minorEastAsia" w:eastAsiaTheme="minorEastAsia" w:cstheme="minorEastAsia"/>
          <w:spacing w:val="-4"/>
          <w:sz w:val="21"/>
          <w:szCs w:val="21"/>
          <w:lang w:val="en-US" w:eastAsia="zh-CN"/>
        </w:rPr>
        <w:t>113637.33</w:t>
      </w:r>
      <w:r>
        <w:rPr>
          <w:rFonts w:hint="eastAsia" w:asciiTheme="minorEastAsia" w:hAnsiTheme="minorEastAsia" w:eastAsiaTheme="minorEastAsia" w:cstheme="minorEastAsia"/>
          <w:spacing w:val="-4"/>
          <w:sz w:val="21"/>
          <w:szCs w:val="21"/>
        </w:rPr>
        <w:t>m²</w:t>
      </w:r>
      <w:r>
        <w:rPr>
          <w:rFonts w:hint="eastAsia" w:asciiTheme="minorEastAsia" w:hAnsiTheme="minorEastAsia" w:eastAsiaTheme="minorEastAsia" w:cstheme="minorEastAsia"/>
          <w:spacing w:val="-96"/>
          <w:sz w:val="21"/>
          <w:szCs w:val="21"/>
        </w:rPr>
        <w:t xml:space="preserve"> </w:t>
      </w:r>
      <w:r>
        <w:rPr>
          <w:rFonts w:hint="eastAsia" w:asciiTheme="minorEastAsia" w:hAnsiTheme="minorEastAsia" w:eastAsiaTheme="minorEastAsia" w:cstheme="minorEastAsia"/>
          <w:spacing w:val="-4"/>
          <w:sz w:val="21"/>
          <w:szCs w:val="21"/>
        </w:rPr>
        <w:t>,</w:t>
      </w:r>
      <w:r>
        <w:rPr>
          <w:rFonts w:hint="eastAsia" w:asciiTheme="minorEastAsia" w:hAnsiTheme="minorEastAsia" w:eastAsiaTheme="minorEastAsia" w:cstheme="minorEastAsia"/>
          <w:spacing w:val="-68"/>
          <w:sz w:val="21"/>
          <w:szCs w:val="21"/>
        </w:rPr>
        <w:t xml:space="preserve"> </w:t>
      </w:r>
      <w:r>
        <w:rPr>
          <w:rFonts w:hint="eastAsia" w:asciiTheme="minorEastAsia" w:hAnsiTheme="minorEastAsia" w:eastAsiaTheme="minorEastAsia" w:cstheme="minorEastAsia"/>
          <w:spacing w:val="-4"/>
          <w:sz w:val="21"/>
          <w:szCs w:val="21"/>
        </w:rPr>
        <w:t>其中地下室建筑面积</w:t>
      </w:r>
      <w:r>
        <w:rPr>
          <w:rFonts w:hint="eastAsia" w:asciiTheme="minorEastAsia" w:hAnsiTheme="minorEastAsia" w:eastAsiaTheme="minorEastAsia" w:cstheme="minorEastAsia"/>
          <w:spacing w:val="-4"/>
          <w:sz w:val="21"/>
          <w:szCs w:val="21"/>
          <w:lang w:val="en-US" w:eastAsia="zh-CN"/>
        </w:rPr>
        <w:t>27493.23</w:t>
      </w:r>
      <w:r>
        <w:rPr>
          <w:rFonts w:hint="eastAsia" w:asciiTheme="minorEastAsia" w:hAnsiTheme="minorEastAsia" w:eastAsiaTheme="minorEastAsia" w:cstheme="minorEastAsia"/>
          <w:spacing w:val="-4"/>
          <w:sz w:val="21"/>
          <w:szCs w:val="21"/>
        </w:rPr>
        <w:t>m²</w:t>
      </w:r>
      <w:r>
        <w:rPr>
          <w:rFonts w:hint="eastAsia" w:asciiTheme="minorEastAsia" w:hAnsiTheme="minorEastAsia" w:eastAsiaTheme="minorEastAsia" w:cstheme="minorEastAsia"/>
          <w:spacing w:val="-96"/>
          <w:sz w:val="21"/>
          <w:szCs w:val="21"/>
        </w:rPr>
        <w:t xml:space="preserve"> </w:t>
      </w:r>
      <w:r>
        <w:rPr>
          <w:rFonts w:hint="eastAsia" w:asciiTheme="minorEastAsia" w:hAnsiTheme="minorEastAsia" w:eastAsiaTheme="minorEastAsia" w:cstheme="minorEastAsia"/>
          <w:spacing w:val="-4"/>
          <w:sz w:val="21"/>
          <w:szCs w:val="21"/>
        </w:rPr>
        <w:t>,</w:t>
      </w:r>
      <w:r>
        <w:rPr>
          <w:rFonts w:hint="eastAsia" w:asciiTheme="minorEastAsia" w:hAnsiTheme="minorEastAsia" w:eastAsiaTheme="minorEastAsia" w:cstheme="minorEastAsia"/>
          <w:spacing w:val="37"/>
          <w:sz w:val="21"/>
          <w:szCs w:val="21"/>
        </w:rPr>
        <w:t xml:space="preserve"> </w:t>
      </w:r>
      <w:r>
        <w:rPr>
          <w:rFonts w:hint="eastAsia" w:asciiTheme="minorEastAsia" w:hAnsiTheme="minorEastAsia" w:eastAsiaTheme="minorEastAsia" w:cstheme="minorEastAsia"/>
          <w:spacing w:val="-4"/>
          <w:sz w:val="21"/>
          <w:szCs w:val="21"/>
        </w:rPr>
        <w:t>地</w:t>
      </w:r>
      <w:r>
        <w:rPr>
          <w:rFonts w:hint="eastAsia" w:asciiTheme="minorEastAsia" w:hAnsiTheme="minorEastAsia" w:eastAsiaTheme="minorEastAsia" w:cstheme="minorEastAsia"/>
          <w:spacing w:val="-34"/>
          <w:sz w:val="21"/>
          <w:szCs w:val="21"/>
        </w:rPr>
        <w:t xml:space="preserve"> </w:t>
      </w:r>
      <w:r>
        <w:rPr>
          <w:rFonts w:hint="eastAsia" w:asciiTheme="minorEastAsia" w:hAnsiTheme="minorEastAsia" w:eastAsiaTheme="minorEastAsia" w:cstheme="minorEastAsia"/>
          <w:spacing w:val="-4"/>
          <w:sz w:val="21"/>
          <w:szCs w:val="21"/>
        </w:rPr>
        <w:t>上</w:t>
      </w:r>
      <w:r>
        <w:rPr>
          <w:rFonts w:hint="eastAsia" w:asciiTheme="minorEastAsia" w:hAnsiTheme="minorEastAsia" w:eastAsiaTheme="minorEastAsia" w:cstheme="minorEastAsia"/>
          <w:spacing w:val="-39"/>
          <w:sz w:val="21"/>
          <w:szCs w:val="21"/>
        </w:rPr>
        <w:t xml:space="preserve"> </w:t>
      </w:r>
      <w:r>
        <w:rPr>
          <w:rFonts w:hint="eastAsia" w:asciiTheme="minorEastAsia" w:hAnsiTheme="minorEastAsia" w:eastAsiaTheme="minorEastAsia" w:cstheme="minorEastAsia"/>
          <w:spacing w:val="-4"/>
          <w:sz w:val="21"/>
          <w:szCs w:val="21"/>
        </w:rPr>
        <w:t>建</w:t>
      </w:r>
      <w:r>
        <w:rPr>
          <w:rFonts w:hint="eastAsia" w:asciiTheme="minorEastAsia" w:hAnsiTheme="minorEastAsia" w:eastAsiaTheme="minorEastAsia" w:cstheme="minorEastAsia"/>
          <w:spacing w:val="6"/>
          <w:sz w:val="21"/>
          <w:szCs w:val="21"/>
        </w:rPr>
        <w:t>筑面积</w:t>
      </w:r>
      <w:r>
        <w:rPr>
          <w:rFonts w:hint="eastAsia" w:asciiTheme="minorEastAsia" w:hAnsiTheme="minorEastAsia" w:eastAsiaTheme="minorEastAsia" w:cstheme="minorEastAsia"/>
          <w:spacing w:val="6"/>
          <w:sz w:val="21"/>
          <w:szCs w:val="21"/>
          <w:lang w:val="en-US" w:eastAsia="zh-CN"/>
        </w:rPr>
        <w:t>86144.10</w:t>
      </w:r>
      <w:r>
        <w:rPr>
          <w:rFonts w:hint="eastAsia" w:asciiTheme="minorEastAsia" w:hAnsiTheme="minorEastAsia" w:eastAsiaTheme="minorEastAsia" w:cstheme="minorEastAsia"/>
          <w:spacing w:val="6"/>
          <w:sz w:val="21"/>
          <w:szCs w:val="21"/>
        </w:rPr>
        <w:t>m²</w:t>
      </w:r>
      <w:r>
        <w:rPr>
          <w:rFonts w:hint="eastAsia" w:asciiTheme="minorEastAsia" w:hAnsiTheme="minorEastAsia" w:eastAsiaTheme="minorEastAsia" w:cstheme="minorEastAsia"/>
          <w:spacing w:val="-96"/>
          <w:sz w:val="21"/>
          <w:szCs w:val="21"/>
        </w:rPr>
        <w:t xml:space="preserve"> </w:t>
      </w:r>
      <w:r>
        <w:rPr>
          <w:rFonts w:hint="eastAsia" w:asciiTheme="minorEastAsia" w:hAnsiTheme="minorEastAsia" w:eastAsiaTheme="minorEastAsia" w:cstheme="minorEastAsia"/>
          <w:spacing w:val="6"/>
          <w:sz w:val="21"/>
          <w:szCs w:val="21"/>
        </w:rPr>
        <w:t>,建设内容为1</w:t>
      </w:r>
      <w:r>
        <w:rPr>
          <w:rFonts w:hint="eastAsia" w:asciiTheme="minorEastAsia" w:hAnsiTheme="minorEastAsia" w:eastAsiaTheme="minorEastAsia" w:cstheme="minorEastAsia"/>
          <w:spacing w:val="-3"/>
          <w:sz w:val="21"/>
          <w:szCs w:val="21"/>
        </w:rPr>
        <w:t xml:space="preserve"> </w:t>
      </w:r>
      <w:r>
        <w:rPr>
          <w:rFonts w:hint="eastAsia" w:asciiTheme="minorEastAsia" w:hAnsiTheme="minorEastAsia" w:eastAsiaTheme="minorEastAsia" w:cstheme="minorEastAsia"/>
          <w:spacing w:val="6"/>
          <w:sz w:val="21"/>
          <w:szCs w:val="21"/>
        </w:rPr>
        <w:t>栋</w:t>
      </w:r>
      <w:r>
        <w:rPr>
          <w:rFonts w:hint="eastAsia" w:asciiTheme="minorEastAsia" w:hAnsiTheme="minorEastAsia" w:eastAsiaTheme="minorEastAsia" w:cstheme="minorEastAsia"/>
          <w:spacing w:val="-27"/>
          <w:sz w:val="21"/>
          <w:szCs w:val="21"/>
        </w:rPr>
        <w:t xml:space="preserve"> </w:t>
      </w:r>
      <w:r>
        <w:rPr>
          <w:rFonts w:hint="eastAsia" w:asciiTheme="minorEastAsia" w:hAnsiTheme="minorEastAsia" w:eastAsiaTheme="minorEastAsia" w:cstheme="minorEastAsia"/>
          <w:spacing w:val="6"/>
          <w:sz w:val="21"/>
          <w:szCs w:val="21"/>
        </w:rPr>
        <w:t>3</w:t>
      </w:r>
      <w:r>
        <w:rPr>
          <w:rFonts w:hint="eastAsia" w:asciiTheme="minorEastAsia" w:hAnsiTheme="minorEastAsia" w:eastAsiaTheme="minorEastAsia" w:cstheme="minorEastAsia"/>
          <w:spacing w:val="-28"/>
          <w:sz w:val="21"/>
          <w:szCs w:val="21"/>
        </w:rPr>
        <w:t xml:space="preserve"> </w:t>
      </w:r>
      <w:r>
        <w:rPr>
          <w:rFonts w:hint="eastAsia" w:asciiTheme="minorEastAsia" w:hAnsiTheme="minorEastAsia" w:eastAsiaTheme="minorEastAsia" w:cstheme="minorEastAsia"/>
          <w:spacing w:val="6"/>
          <w:sz w:val="21"/>
          <w:szCs w:val="21"/>
        </w:rPr>
        <w:t>2</w:t>
      </w:r>
      <w:r>
        <w:rPr>
          <w:rFonts w:hint="eastAsia" w:asciiTheme="minorEastAsia" w:hAnsiTheme="minorEastAsia" w:eastAsiaTheme="minorEastAsia" w:cstheme="minorEastAsia"/>
          <w:spacing w:val="17"/>
          <w:sz w:val="21"/>
          <w:szCs w:val="21"/>
        </w:rPr>
        <w:t xml:space="preserve"> </w:t>
      </w:r>
      <w:r>
        <w:rPr>
          <w:rFonts w:hint="eastAsia" w:asciiTheme="minorEastAsia" w:hAnsiTheme="minorEastAsia" w:eastAsiaTheme="minorEastAsia" w:cstheme="minorEastAsia"/>
          <w:spacing w:val="6"/>
          <w:sz w:val="21"/>
          <w:szCs w:val="21"/>
        </w:rPr>
        <w:t>层、1</w:t>
      </w:r>
      <w:r>
        <w:rPr>
          <w:rFonts w:hint="eastAsia" w:asciiTheme="minorEastAsia" w:hAnsiTheme="minorEastAsia" w:eastAsiaTheme="minorEastAsia" w:cstheme="minorEastAsia"/>
          <w:spacing w:val="-3"/>
          <w:sz w:val="21"/>
          <w:szCs w:val="21"/>
        </w:rPr>
        <w:t xml:space="preserve"> </w:t>
      </w:r>
      <w:r>
        <w:rPr>
          <w:rFonts w:hint="eastAsia" w:asciiTheme="minorEastAsia" w:hAnsiTheme="minorEastAsia" w:eastAsiaTheme="minorEastAsia" w:cstheme="minorEastAsia"/>
          <w:spacing w:val="6"/>
          <w:sz w:val="21"/>
          <w:szCs w:val="21"/>
        </w:rPr>
        <w:t>栋</w:t>
      </w:r>
      <w:r>
        <w:rPr>
          <w:rFonts w:hint="eastAsia" w:asciiTheme="minorEastAsia" w:hAnsiTheme="minorEastAsia" w:eastAsiaTheme="minorEastAsia" w:cstheme="minorEastAsia"/>
          <w:spacing w:val="-21"/>
          <w:sz w:val="21"/>
          <w:szCs w:val="21"/>
        </w:rPr>
        <w:t xml:space="preserve"> </w:t>
      </w:r>
      <w:r>
        <w:rPr>
          <w:rFonts w:hint="eastAsia" w:asciiTheme="minorEastAsia" w:hAnsiTheme="minorEastAsia" w:eastAsiaTheme="minorEastAsia" w:cstheme="minorEastAsia"/>
          <w:spacing w:val="6"/>
          <w:sz w:val="21"/>
          <w:szCs w:val="21"/>
        </w:rPr>
        <w:t>3</w:t>
      </w:r>
      <w:r>
        <w:rPr>
          <w:rFonts w:hint="eastAsia" w:asciiTheme="minorEastAsia" w:hAnsiTheme="minorEastAsia" w:eastAsiaTheme="minorEastAsia" w:cstheme="minorEastAsia"/>
          <w:spacing w:val="-22"/>
          <w:sz w:val="21"/>
          <w:szCs w:val="21"/>
        </w:rPr>
        <w:t xml:space="preserve"> </w:t>
      </w:r>
      <w:r>
        <w:rPr>
          <w:rFonts w:hint="eastAsia" w:asciiTheme="minorEastAsia" w:hAnsiTheme="minorEastAsia" w:eastAsiaTheme="minorEastAsia" w:cstheme="minorEastAsia"/>
          <w:spacing w:val="6"/>
          <w:sz w:val="21"/>
          <w:szCs w:val="21"/>
        </w:rPr>
        <w:t>3</w:t>
      </w:r>
      <w:r>
        <w:rPr>
          <w:rFonts w:hint="eastAsia" w:asciiTheme="minorEastAsia" w:hAnsiTheme="minorEastAsia" w:eastAsiaTheme="minorEastAsia" w:cstheme="minorEastAsia"/>
          <w:spacing w:val="17"/>
          <w:sz w:val="21"/>
          <w:szCs w:val="21"/>
        </w:rPr>
        <w:t xml:space="preserve"> </w:t>
      </w:r>
      <w:r>
        <w:rPr>
          <w:rFonts w:hint="eastAsia" w:asciiTheme="minorEastAsia" w:hAnsiTheme="minorEastAsia" w:eastAsiaTheme="minorEastAsia" w:cstheme="minorEastAsia"/>
          <w:spacing w:val="6"/>
          <w:sz w:val="21"/>
          <w:szCs w:val="21"/>
        </w:rPr>
        <w:t>层</w:t>
      </w:r>
      <w:r>
        <w:rPr>
          <w:rFonts w:hint="eastAsia" w:asciiTheme="minorEastAsia" w:hAnsiTheme="minorEastAsia" w:eastAsiaTheme="minorEastAsia" w:cstheme="minorEastAsia"/>
          <w:sz w:val="21"/>
          <w:szCs w:val="21"/>
        </w:rPr>
        <w:t xml:space="preserve"> </w:t>
      </w:r>
      <w:r>
        <w:rPr>
          <w:rFonts w:hint="eastAsia" w:asciiTheme="minorEastAsia" w:hAnsiTheme="minorEastAsia" w:eastAsiaTheme="minorEastAsia" w:cstheme="minorEastAsia"/>
          <w:spacing w:val="4"/>
          <w:sz w:val="21"/>
          <w:szCs w:val="21"/>
        </w:rPr>
        <w:t>高层住宅，1</w:t>
      </w:r>
      <w:r>
        <w:rPr>
          <w:rFonts w:hint="eastAsia" w:asciiTheme="minorEastAsia" w:hAnsiTheme="minorEastAsia" w:eastAsiaTheme="minorEastAsia" w:cstheme="minorEastAsia"/>
          <w:spacing w:val="25"/>
          <w:sz w:val="21"/>
          <w:szCs w:val="21"/>
        </w:rPr>
        <w:t xml:space="preserve"> </w:t>
      </w:r>
      <w:r>
        <w:rPr>
          <w:rFonts w:hint="eastAsia" w:asciiTheme="minorEastAsia" w:hAnsiTheme="minorEastAsia" w:eastAsiaTheme="minorEastAsia" w:cstheme="minorEastAsia"/>
          <w:spacing w:val="4"/>
          <w:sz w:val="21"/>
          <w:szCs w:val="21"/>
        </w:rPr>
        <w:t>栋商业办公住宅综合楼，1栋幼儿园和两层地下</w:t>
      </w:r>
      <w:r>
        <w:rPr>
          <w:rFonts w:hint="eastAsia" w:asciiTheme="minorEastAsia" w:hAnsiTheme="minorEastAsia" w:eastAsiaTheme="minorEastAsia" w:cstheme="minorEastAsia"/>
          <w:spacing w:val="-4"/>
          <w:sz w:val="21"/>
          <w:szCs w:val="21"/>
        </w:rPr>
        <w:t>室</w:t>
      </w:r>
      <w:r>
        <w:rPr>
          <w:rFonts w:hint="eastAsia" w:asciiTheme="minorEastAsia" w:hAnsiTheme="minorEastAsia" w:eastAsiaTheme="minorEastAsia" w:cstheme="minorEastAsia"/>
          <w:spacing w:val="-4"/>
          <w:sz w:val="21"/>
          <w:szCs w:val="21"/>
          <w:lang w:eastAsia="zh-CN"/>
        </w:rPr>
        <w:t>。</w:t>
      </w:r>
      <w:bookmarkStart w:id="32" w:name="_Toc27252"/>
      <w:bookmarkStart w:id="33" w:name="_Toc11943662"/>
      <w:bookmarkStart w:id="34" w:name="_Toc497125224"/>
    </w:p>
    <w:p>
      <w:pPr>
        <w:pStyle w:val="2"/>
        <w:ind w:firstLine="420"/>
        <w:rPr>
          <w:rFonts w:ascii="宋体" w:hAnsi="宋体" w:eastAsia="宋体" w:cs="Times New Roman"/>
          <w:color w:val="000000"/>
          <w:kern w:val="2"/>
          <w:sz w:val="21"/>
          <w:szCs w:val="21"/>
          <w:highlight w:val="none"/>
        </w:rPr>
      </w:pPr>
      <w:r>
        <w:rPr>
          <w:rFonts w:hint="eastAsia" w:ascii="宋体" w:hAnsi="宋体" w:eastAsia="宋体" w:cs="Times New Roman"/>
          <w:color w:val="000000"/>
          <w:kern w:val="2"/>
          <w:sz w:val="21"/>
          <w:szCs w:val="21"/>
          <w:highlight w:val="none"/>
        </w:rPr>
        <w:t>3</w:t>
      </w:r>
      <w:r>
        <w:rPr>
          <w:rFonts w:ascii="宋体" w:hAnsi="宋体" w:eastAsia="宋体" w:cs="Times New Roman"/>
          <w:color w:val="000000"/>
          <w:kern w:val="2"/>
          <w:sz w:val="21"/>
          <w:szCs w:val="21"/>
          <w:highlight w:val="none"/>
        </w:rPr>
        <w:t>.2招标内容</w:t>
      </w:r>
      <w:bookmarkEnd w:id="32"/>
      <w:bookmarkEnd w:id="33"/>
      <w:bookmarkEnd w:id="34"/>
    </w:p>
    <w:p>
      <w:pPr>
        <w:widowControl w:val="0"/>
        <w:adjustRightInd/>
        <w:snapToGrid/>
        <w:spacing w:after="0" w:line="380" w:lineRule="atLeast"/>
        <w:ind w:firstLine="420"/>
        <w:jc w:val="both"/>
        <w:rPr>
          <w:rFonts w:ascii="宋体" w:hAnsi="宋体" w:eastAsia="宋体" w:cs="Times New Roman"/>
          <w:color w:val="000000"/>
          <w:kern w:val="2"/>
          <w:sz w:val="21"/>
          <w:szCs w:val="21"/>
          <w:highlight w:val="none"/>
        </w:rPr>
      </w:pPr>
      <w:r>
        <w:rPr>
          <w:rFonts w:ascii="宋体" w:hAnsi="宋体" w:eastAsia="宋体" w:cs="Times New Roman"/>
          <w:color w:val="000000"/>
          <w:kern w:val="2"/>
          <w:sz w:val="21"/>
          <w:szCs w:val="21"/>
          <w:highlight w:val="none"/>
        </w:rPr>
        <w:t>详细清单见附件一。</w:t>
      </w:r>
    </w:p>
    <w:p>
      <w:pPr>
        <w:pStyle w:val="4"/>
        <w:spacing w:before="0" w:after="0" w:line="380" w:lineRule="atLeast"/>
        <w:rPr>
          <w:rFonts w:asciiTheme="minorEastAsia" w:hAnsiTheme="minorEastAsia" w:eastAsiaTheme="minorEastAsia"/>
          <w:sz w:val="28"/>
          <w:szCs w:val="28"/>
          <w:highlight w:val="none"/>
        </w:rPr>
      </w:pPr>
      <w:bookmarkStart w:id="35" w:name="_Toc152042290"/>
      <w:bookmarkStart w:id="36" w:name="_Toc238797534"/>
      <w:bookmarkStart w:id="37" w:name="_Toc11943663"/>
      <w:bookmarkStart w:id="38" w:name="_Toc24531232"/>
      <w:bookmarkStart w:id="39" w:name="_Toc497125225"/>
      <w:bookmarkStart w:id="40" w:name="_Toc9715"/>
      <w:bookmarkStart w:id="41" w:name="_Toc152045514"/>
      <w:bookmarkStart w:id="42" w:name="_Toc144974482"/>
      <w:bookmarkStart w:id="43" w:name="_Toc238552179"/>
      <w:bookmarkStart w:id="44" w:name="_Toc438129174"/>
      <w:r>
        <w:rPr>
          <w:rFonts w:hint="eastAsia" w:asciiTheme="minorEastAsia" w:hAnsiTheme="minorEastAsia" w:eastAsiaTheme="minorEastAsia"/>
          <w:sz w:val="28"/>
          <w:szCs w:val="28"/>
          <w:highlight w:val="none"/>
        </w:rPr>
        <w:t>4</w:t>
      </w:r>
      <w:r>
        <w:rPr>
          <w:rFonts w:asciiTheme="minorEastAsia" w:hAnsiTheme="minorEastAsia" w:eastAsiaTheme="minorEastAsia"/>
          <w:sz w:val="28"/>
          <w:szCs w:val="28"/>
          <w:highlight w:val="none"/>
        </w:rPr>
        <w:t>. 投标人资格要求</w:t>
      </w:r>
      <w:bookmarkEnd w:id="35"/>
      <w:bookmarkEnd w:id="36"/>
      <w:bookmarkEnd w:id="37"/>
      <w:bookmarkEnd w:id="38"/>
      <w:bookmarkEnd w:id="39"/>
      <w:bookmarkEnd w:id="40"/>
      <w:bookmarkEnd w:id="41"/>
      <w:bookmarkEnd w:id="42"/>
      <w:bookmarkEnd w:id="43"/>
      <w:bookmarkEnd w:id="44"/>
    </w:p>
    <w:p>
      <w:pPr>
        <w:widowControl w:val="0"/>
        <w:adjustRightInd/>
        <w:snapToGrid/>
        <w:spacing w:after="0" w:line="380" w:lineRule="atLeast"/>
        <w:ind w:left="439" w:leftChars="190" w:hanging="21" w:hangingChars="10"/>
        <w:jc w:val="both"/>
        <w:rPr>
          <w:rFonts w:hint="eastAsia" w:ascii="宋体" w:hAnsi="宋体" w:eastAsia="宋体" w:cs="Times New Roman"/>
          <w:color w:val="000000"/>
          <w:kern w:val="2"/>
          <w:sz w:val="21"/>
          <w:szCs w:val="21"/>
          <w:highlight w:val="none"/>
          <w:lang w:val="en-US" w:eastAsia="zh-CN"/>
        </w:rPr>
      </w:pPr>
      <w:r>
        <w:rPr>
          <w:rFonts w:hint="eastAsia" w:ascii="宋体" w:hAnsi="宋体" w:eastAsia="宋体" w:cs="Times New Roman"/>
          <w:color w:val="000000"/>
          <w:kern w:val="2"/>
          <w:sz w:val="21"/>
          <w:szCs w:val="21"/>
          <w:highlight w:val="none"/>
        </w:rPr>
        <w:t>4.1</w:t>
      </w:r>
      <w:r>
        <w:rPr>
          <w:rFonts w:hint="eastAsia" w:ascii="宋体" w:hAnsi="宋体" w:eastAsia="宋体" w:cs="Times New Roman"/>
          <w:color w:val="000000"/>
          <w:kern w:val="2"/>
          <w:sz w:val="21"/>
          <w:szCs w:val="21"/>
          <w:highlight w:val="none"/>
          <w:lang w:val="en-US" w:eastAsia="zh-CN"/>
        </w:rPr>
        <w:t xml:space="preserve"> 1、营业范围要求：在中华人民共和国境内依法注册、具有独立法人资格、具备国家有关部门、行业或公司要求必须取得的质量、计量及其他经营许可；在国家有关部门和行业的监督检查中没有不良记录；具有一定的经营规模和服务能力，注册资金达到500万（含）以上；</w:t>
      </w:r>
    </w:p>
    <w:p>
      <w:pPr>
        <w:widowControl w:val="0"/>
        <w:adjustRightInd/>
        <w:snapToGrid/>
        <w:spacing w:after="0" w:line="380" w:lineRule="atLeast"/>
        <w:ind w:firstLine="420"/>
        <w:jc w:val="both"/>
        <w:rPr>
          <w:rFonts w:hint="default" w:ascii="宋体" w:hAnsi="宋体" w:eastAsia="宋体" w:cs="Times New Roman"/>
          <w:color w:val="000000"/>
          <w:kern w:val="2"/>
          <w:sz w:val="21"/>
          <w:szCs w:val="21"/>
          <w:highlight w:val="none"/>
          <w:lang w:val="en-US" w:eastAsia="zh-CN"/>
        </w:rPr>
      </w:pPr>
      <w:r>
        <w:rPr>
          <w:rFonts w:hint="eastAsia" w:ascii="宋体" w:hAnsi="宋体" w:eastAsia="宋体" w:cs="Times New Roman"/>
          <w:color w:val="000000"/>
          <w:kern w:val="2"/>
          <w:sz w:val="21"/>
          <w:szCs w:val="21"/>
          <w:highlight w:val="none"/>
          <w:lang w:val="en-US" w:eastAsia="zh-CN"/>
        </w:rPr>
        <w:t>2、企业资源要求：具备相关资质证书；</w:t>
      </w:r>
    </w:p>
    <w:p>
      <w:pPr>
        <w:widowControl w:val="0"/>
        <w:adjustRightInd/>
        <w:snapToGrid/>
        <w:spacing w:after="0" w:line="380" w:lineRule="atLeast"/>
        <w:ind w:left="439" w:leftChars="190" w:hanging="21" w:hangingChars="10"/>
        <w:jc w:val="both"/>
        <w:rPr>
          <w:rFonts w:hint="eastAsia" w:ascii="宋体" w:hAnsi="宋体" w:eastAsia="宋体" w:cs="Times New Roman"/>
          <w:color w:val="000000"/>
          <w:kern w:val="2"/>
          <w:sz w:val="21"/>
          <w:szCs w:val="21"/>
          <w:highlight w:val="none"/>
          <w:lang w:val="en-US" w:eastAsia="zh-CN"/>
        </w:rPr>
      </w:pPr>
      <w:r>
        <w:rPr>
          <w:rFonts w:hint="eastAsia" w:ascii="宋体" w:hAnsi="宋体" w:eastAsia="宋体" w:cs="Times New Roman"/>
          <w:color w:val="000000"/>
          <w:kern w:val="2"/>
          <w:sz w:val="21"/>
          <w:szCs w:val="21"/>
          <w:highlight w:val="none"/>
          <w:lang w:val="en-US" w:eastAsia="zh-CN"/>
        </w:rPr>
        <w:t>3、财务能力要求：经税务部门注册登记核准的一般纳税人，具有良好的社会信誉和财务状况；</w:t>
      </w:r>
    </w:p>
    <w:p>
      <w:pPr>
        <w:widowControl w:val="0"/>
        <w:adjustRightInd/>
        <w:snapToGrid/>
        <w:spacing w:after="0" w:line="380" w:lineRule="atLeast"/>
        <w:ind w:firstLine="420"/>
        <w:jc w:val="both"/>
        <w:rPr>
          <w:rFonts w:hint="eastAsia" w:ascii="宋体" w:hAnsi="宋体" w:eastAsia="宋体" w:cs="Times New Roman"/>
          <w:color w:val="000000"/>
          <w:kern w:val="2"/>
          <w:sz w:val="21"/>
          <w:szCs w:val="21"/>
          <w:highlight w:val="none"/>
          <w:lang w:val="en-US" w:eastAsia="zh-CN"/>
        </w:rPr>
      </w:pPr>
      <w:r>
        <w:rPr>
          <w:rFonts w:hint="eastAsia" w:ascii="宋体" w:hAnsi="宋体" w:eastAsia="宋体" w:cs="Times New Roman"/>
          <w:color w:val="000000"/>
          <w:kern w:val="2"/>
          <w:sz w:val="21"/>
          <w:szCs w:val="21"/>
          <w:highlight w:val="none"/>
          <w:lang w:val="en-US" w:eastAsia="zh-CN"/>
        </w:rPr>
        <w:t>4、业绩要求：有近三年相似的项目业绩，并提供相关业绩证明材料；</w:t>
      </w:r>
    </w:p>
    <w:p>
      <w:pPr>
        <w:widowControl w:val="0"/>
        <w:adjustRightInd/>
        <w:snapToGrid/>
        <w:spacing w:after="0" w:line="380" w:lineRule="atLeast"/>
        <w:ind w:firstLine="420"/>
        <w:jc w:val="both"/>
        <w:rPr>
          <w:rFonts w:hint="default" w:ascii="宋体" w:hAnsi="宋体" w:eastAsia="宋体" w:cs="Times New Roman"/>
          <w:color w:val="000000"/>
          <w:kern w:val="2"/>
          <w:sz w:val="21"/>
          <w:szCs w:val="21"/>
          <w:highlight w:val="none"/>
          <w:lang w:val="en-US" w:eastAsia="zh-CN"/>
        </w:rPr>
      </w:pPr>
      <w:r>
        <w:rPr>
          <w:rFonts w:hint="eastAsia" w:ascii="宋体" w:hAnsi="宋体" w:eastAsia="宋体" w:cs="Times New Roman"/>
          <w:color w:val="000000"/>
          <w:kern w:val="2"/>
          <w:sz w:val="21"/>
          <w:szCs w:val="21"/>
          <w:highlight w:val="none"/>
          <w:lang w:val="en-US" w:eastAsia="zh-CN"/>
        </w:rPr>
        <w:t>5、履约信用要求：履约信用良好；</w:t>
      </w:r>
    </w:p>
    <w:p>
      <w:pPr>
        <w:widowControl w:val="0"/>
        <w:adjustRightInd/>
        <w:snapToGrid/>
        <w:spacing w:after="0" w:line="380" w:lineRule="atLeast"/>
        <w:ind w:firstLine="420"/>
        <w:jc w:val="both"/>
        <w:rPr>
          <w:rFonts w:hint="eastAsia" w:ascii="宋体" w:hAnsi="宋体" w:eastAsia="宋体" w:cs="Times New Roman"/>
          <w:color w:val="000000"/>
          <w:kern w:val="2"/>
          <w:sz w:val="21"/>
          <w:szCs w:val="21"/>
          <w:highlight w:val="none"/>
          <w:lang w:val="en-US" w:eastAsia="zh-CN"/>
        </w:rPr>
      </w:pPr>
      <w:r>
        <w:rPr>
          <w:rFonts w:hint="eastAsia" w:ascii="宋体" w:hAnsi="宋体" w:eastAsia="宋体" w:cs="Times New Roman"/>
          <w:color w:val="000000"/>
          <w:kern w:val="2"/>
          <w:sz w:val="21"/>
          <w:szCs w:val="21"/>
          <w:highlight w:val="none"/>
          <w:lang w:val="en-US" w:eastAsia="zh-CN"/>
        </w:rPr>
        <w:t>6、其他要求：申请人被中国化学工程集团有限公司和所属公司列入“限制交易分供/分包方名单”、“不合格分供/分包方名单”、“不良企业（个人）名录”或“分供/分包方黑名单”中，不得参与投标。</w:t>
      </w:r>
    </w:p>
    <w:p>
      <w:pPr>
        <w:widowControl w:val="0"/>
        <w:adjustRightInd/>
        <w:snapToGrid/>
        <w:spacing w:after="0" w:line="380" w:lineRule="atLeast"/>
        <w:ind w:firstLine="420"/>
        <w:jc w:val="both"/>
        <w:rPr>
          <w:rFonts w:hint="eastAsia" w:ascii="宋体" w:hAnsi="宋体" w:eastAsia="宋体" w:cs="Times New Roman"/>
          <w:color w:val="000000"/>
          <w:kern w:val="2"/>
          <w:sz w:val="21"/>
          <w:szCs w:val="21"/>
          <w:highlight w:val="none"/>
          <w:lang w:val="en-US" w:eastAsia="zh-CN"/>
        </w:rPr>
      </w:pPr>
      <w:r>
        <w:rPr>
          <w:rFonts w:hint="eastAsia" w:ascii="宋体" w:hAnsi="宋体" w:eastAsia="宋体" w:cs="Times New Roman"/>
          <w:color w:val="000000"/>
          <w:kern w:val="2"/>
          <w:sz w:val="21"/>
          <w:szCs w:val="21"/>
          <w:highlight w:val="none"/>
        </w:rPr>
        <w:t>4.2</w:t>
      </w:r>
      <w:r>
        <w:rPr>
          <w:rFonts w:hint="eastAsia" w:ascii="宋体" w:hAnsi="宋体" w:eastAsia="宋体" w:cs="Times New Roman"/>
          <w:color w:val="000000"/>
          <w:kern w:val="2"/>
          <w:sz w:val="21"/>
          <w:szCs w:val="21"/>
          <w:highlight w:val="none"/>
          <w:lang w:val="en-US" w:eastAsia="zh-CN"/>
        </w:rPr>
        <w:t xml:space="preserve">  投标人不得存在下列情形之一</w:t>
      </w:r>
    </w:p>
    <w:p>
      <w:pPr>
        <w:widowControl w:val="0"/>
        <w:adjustRightInd/>
        <w:snapToGrid/>
        <w:spacing w:after="0" w:line="380" w:lineRule="atLeast"/>
        <w:ind w:firstLine="420"/>
        <w:jc w:val="both"/>
        <w:rPr>
          <w:rFonts w:hint="eastAsia" w:ascii="宋体" w:hAnsi="宋体" w:eastAsia="宋体" w:cs="Times New Roman"/>
          <w:color w:val="000000"/>
          <w:kern w:val="2"/>
          <w:sz w:val="21"/>
          <w:szCs w:val="21"/>
          <w:highlight w:val="none"/>
          <w:lang w:val="en-US" w:eastAsia="zh-CN"/>
        </w:rPr>
      </w:pPr>
      <w:r>
        <w:rPr>
          <w:rFonts w:hint="eastAsia" w:ascii="宋体" w:hAnsi="宋体" w:eastAsia="宋体" w:cs="Times New Roman"/>
          <w:color w:val="000000"/>
          <w:kern w:val="2"/>
          <w:sz w:val="21"/>
          <w:szCs w:val="21"/>
          <w:highlight w:val="none"/>
          <w:lang w:val="en-US" w:eastAsia="zh-CN"/>
        </w:rPr>
        <w:t>（1）与本项目其他投标人的单位负责人为同一人。</w:t>
      </w:r>
    </w:p>
    <w:p>
      <w:pPr>
        <w:widowControl w:val="0"/>
        <w:adjustRightInd/>
        <w:snapToGrid/>
        <w:spacing w:after="0" w:line="380" w:lineRule="atLeast"/>
        <w:ind w:firstLine="420"/>
        <w:jc w:val="both"/>
        <w:rPr>
          <w:rFonts w:hint="eastAsia" w:ascii="宋体" w:hAnsi="宋体" w:eastAsia="宋体" w:cs="Times New Roman"/>
          <w:color w:val="000000"/>
          <w:kern w:val="2"/>
          <w:sz w:val="21"/>
          <w:szCs w:val="21"/>
          <w:highlight w:val="none"/>
          <w:lang w:val="en-US" w:eastAsia="zh-CN"/>
        </w:rPr>
      </w:pPr>
      <w:r>
        <w:rPr>
          <w:rFonts w:hint="eastAsia" w:ascii="宋体" w:hAnsi="宋体" w:eastAsia="宋体" w:cs="Times New Roman"/>
          <w:color w:val="000000"/>
          <w:kern w:val="2"/>
          <w:sz w:val="21"/>
          <w:szCs w:val="21"/>
          <w:highlight w:val="none"/>
          <w:lang w:val="en-US" w:eastAsia="zh-CN"/>
        </w:rPr>
        <w:t>（2）与本项目其他投标人存在直接控股关系。</w:t>
      </w:r>
    </w:p>
    <w:p>
      <w:pPr>
        <w:widowControl w:val="0"/>
        <w:adjustRightInd/>
        <w:snapToGrid/>
        <w:spacing w:after="0" w:line="380" w:lineRule="atLeast"/>
        <w:ind w:firstLine="420"/>
        <w:jc w:val="both"/>
        <w:rPr>
          <w:rFonts w:hint="eastAsia" w:ascii="宋体" w:hAnsi="宋体" w:eastAsia="宋体" w:cs="Times New Roman"/>
          <w:color w:val="000000"/>
          <w:kern w:val="2"/>
          <w:sz w:val="21"/>
          <w:szCs w:val="21"/>
          <w:highlight w:val="none"/>
          <w:lang w:val="en-US" w:eastAsia="zh-CN"/>
        </w:rPr>
      </w:pPr>
      <w:r>
        <w:rPr>
          <w:rFonts w:hint="eastAsia" w:ascii="宋体" w:hAnsi="宋体" w:eastAsia="宋体" w:cs="Times New Roman"/>
          <w:color w:val="000000"/>
          <w:kern w:val="2"/>
          <w:sz w:val="21"/>
          <w:szCs w:val="21"/>
          <w:highlight w:val="none"/>
          <w:lang w:val="en-US" w:eastAsia="zh-CN"/>
        </w:rPr>
        <w:t>（3）与本项目其他投标人存在管理关系。</w:t>
      </w:r>
    </w:p>
    <w:p>
      <w:pPr>
        <w:widowControl w:val="0"/>
        <w:adjustRightInd/>
        <w:snapToGrid/>
        <w:spacing w:after="0" w:line="380" w:lineRule="atLeast"/>
        <w:ind w:firstLine="420"/>
        <w:jc w:val="both"/>
        <w:rPr>
          <w:rFonts w:hint="eastAsia" w:ascii="宋体" w:hAnsi="宋体" w:eastAsia="宋体" w:cs="Times New Roman"/>
          <w:color w:val="000000"/>
          <w:kern w:val="2"/>
          <w:sz w:val="21"/>
          <w:szCs w:val="21"/>
          <w:highlight w:val="none"/>
          <w:lang w:val="en-US" w:eastAsia="zh-CN"/>
        </w:rPr>
      </w:pPr>
      <w:r>
        <w:rPr>
          <w:rFonts w:hint="eastAsia" w:ascii="宋体" w:hAnsi="宋体" w:eastAsia="宋体" w:cs="Times New Roman"/>
          <w:color w:val="000000"/>
          <w:kern w:val="2"/>
          <w:sz w:val="21"/>
          <w:szCs w:val="21"/>
          <w:highlight w:val="none"/>
          <w:lang w:val="en-US" w:eastAsia="zh-CN"/>
        </w:rPr>
        <w:t>（4）近三年内在经营活动中存在以下严重不良情形：</w:t>
      </w:r>
    </w:p>
    <w:p>
      <w:pPr>
        <w:widowControl w:val="0"/>
        <w:adjustRightInd/>
        <w:snapToGrid/>
        <w:spacing w:after="0" w:line="380" w:lineRule="atLeast"/>
        <w:ind w:left="627" w:leftChars="285" w:firstLine="0" w:firstLineChars="0"/>
        <w:jc w:val="both"/>
        <w:rPr>
          <w:rFonts w:hint="eastAsia" w:ascii="宋体" w:hAnsi="宋体" w:eastAsia="宋体" w:cs="Times New Roman"/>
          <w:color w:val="000000"/>
          <w:kern w:val="2"/>
          <w:sz w:val="21"/>
          <w:szCs w:val="21"/>
          <w:highlight w:val="none"/>
          <w:lang w:val="en-US" w:eastAsia="zh-CN"/>
        </w:rPr>
      </w:pPr>
      <w:r>
        <w:rPr>
          <w:rFonts w:hint="eastAsia" w:ascii="宋体" w:hAnsi="宋体" w:eastAsia="宋体" w:cs="Times New Roman"/>
          <w:color w:val="000000"/>
          <w:kern w:val="2"/>
          <w:sz w:val="21"/>
          <w:szCs w:val="21"/>
          <w:highlight w:val="none"/>
          <w:lang w:val="en-US" w:eastAsia="zh-CN"/>
        </w:rPr>
        <w:t>①被本项目所在地省级以上行业主管部门依法暂停、取消投标或禁止参加招标活动的。</w:t>
      </w:r>
    </w:p>
    <w:p>
      <w:pPr>
        <w:widowControl w:val="0"/>
        <w:adjustRightInd/>
        <w:snapToGrid/>
        <w:spacing w:after="0" w:line="380" w:lineRule="atLeast"/>
        <w:ind w:left="837" w:leftChars="285" w:hanging="210" w:hangingChars="100"/>
        <w:jc w:val="both"/>
        <w:rPr>
          <w:rFonts w:hint="eastAsia" w:ascii="宋体" w:hAnsi="宋体" w:eastAsia="宋体" w:cs="Times New Roman"/>
          <w:color w:val="000000"/>
          <w:kern w:val="2"/>
          <w:sz w:val="21"/>
          <w:szCs w:val="21"/>
          <w:highlight w:val="none"/>
          <w:lang w:val="en-US" w:eastAsia="zh-CN"/>
        </w:rPr>
      </w:pPr>
      <w:r>
        <w:rPr>
          <w:rFonts w:hint="eastAsia" w:ascii="宋体" w:hAnsi="宋体" w:eastAsia="宋体" w:cs="Times New Roman"/>
          <w:color w:val="000000"/>
          <w:kern w:val="2"/>
          <w:sz w:val="21"/>
          <w:szCs w:val="21"/>
          <w:highlight w:val="none"/>
          <w:lang w:val="en-US" w:eastAsia="zh-CN"/>
        </w:rPr>
        <w:t>②处于被责令停产停业、暂扣或者吊销执照、暂扣、或者吊销许可证、吊销资质证书状态。</w:t>
      </w:r>
    </w:p>
    <w:p>
      <w:pPr>
        <w:widowControl w:val="0"/>
        <w:adjustRightInd/>
        <w:snapToGrid/>
        <w:spacing w:after="0" w:line="380" w:lineRule="atLeast"/>
        <w:ind w:firstLine="609" w:firstLineChars="290"/>
        <w:jc w:val="both"/>
        <w:rPr>
          <w:rFonts w:hint="eastAsia" w:ascii="宋体" w:hAnsi="宋体" w:eastAsia="宋体" w:cs="Times New Roman"/>
          <w:color w:val="000000"/>
          <w:kern w:val="2"/>
          <w:sz w:val="21"/>
          <w:szCs w:val="21"/>
          <w:highlight w:val="none"/>
          <w:lang w:val="en-US" w:eastAsia="zh-CN"/>
        </w:rPr>
      </w:pPr>
      <w:r>
        <w:rPr>
          <w:rFonts w:hint="eastAsia" w:ascii="宋体" w:hAnsi="宋体" w:eastAsia="宋体" w:cs="Times New Roman"/>
          <w:color w:val="000000"/>
          <w:kern w:val="2"/>
          <w:sz w:val="21"/>
          <w:szCs w:val="21"/>
          <w:highlight w:val="none"/>
          <w:lang w:val="en-US" w:eastAsia="zh-CN"/>
        </w:rPr>
        <w:t>③进入清算程序，或被宣告破产，或其他丧失履约能力情形的。</w:t>
      </w:r>
    </w:p>
    <w:p>
      <w:pPr>
        <w:widowControl w:val="0"/>
        <w:adjustRightInd/>
        <w:snapToGrid/>
        <w:spacing w:after="0" w:line="380" w:lineRule="atLeast"/>
        <w:ind w:firstLine="609" w:firstLineChars="290"/>
        <w:jc w:val="both"/>
        <w:rPr>
          <w:rFonts w:hint="default" w:ascii="宋体" w:hAnsi="宋体" w:eastAsia="宋体" w:cs="Times New Roman"/>
          <w:color w:val="000000"/>
          <w:kern w:val="2"/>
          <w:sz w:val="21"/>
          <w:szCs w:val="21"/>
          <w:highlight w:val="none"/>
          <w:lang w:val="en-US" w:eastAsia="zh-CN"/>
        </w:rPr>
      </w:pPr>
      <w:r>
        <w:rPr>
          <w:rFonts w:hint="eastAsia" w:ascii="宋体" w:hAnsi="宋体" w:eastAsia="宋体" w:cs="Times New Roman"/>
          <w:color w:val="000000"/>
          <w:kern w:val="2"/>
          <w:sz w:val="21"/>
          <w:szCs w:val="21"/>
          <w:highlight w:val="none"/>
          <w:lang w:val="en-US" w:eastAsia="zh-CN"/>
        </w:rPr>
        <w:t>④根据公司投标人管理要求，被禁止参与招标活动且处于有效期内的。</w:t>
      </w:r>
    </w:p>
    <w:p>
      <w:pPr>
        <w:pStyle w:val="4"/>
        <w:spacing w:before="0" w:after="0" w:line="380" w:lineRule="atLeast"/>
        <w:rPr>
          <w:rFonts w:asciiTheme="minorEastAsia" w:hAnsiTheme="minorEastAsia" w:eastAsiaTheme="minorEastAsia"/>
          <w:sz w:val="28"/>
          <w:szCs w:val="28"/>
          <w:highlight w:val="none"/>
        </w:rPr>
      </w:pPr>
      <w:bookmarkStart w:id="45" w:name="_Toc438129175"/>
      <w:bookmarkStart w:id="46" w:name="_Toc320"/>
      <w:bookmarkStart w:id="47" w:name="_Toc24531233"/>
      <w:bookmarkStart w:id="48" w:name="_Toc497125226"/>
      <w:bookmarkStart w:id="49" w:name="_Toc11943664"/>
      <w:r>
        <w:rPr>
          <w:rFonts w:hint="eastAsia" w:asciiTheme="minorEastAsia" w:hAnsiTheme="minorEastAsia" w:eastAsiaTheme="minorEastAsia"/>
          <w:sz w:val="28"/>
          <w:szCs w:val="28"/>
          <w:highlight w:val="none"/>
        </w:rPr>
        <w:t>5</w:t>
      </w:r>
      <w:r>
        <w:rPr>
          <w:rFonts w:asciiTheme="minorEastAsia" w:hAnsiTheme="minorEastAsia" w:eastAsiaTheme="minorEastAsia"/>
          <w:sz w:val="28"/>
          <w:szCs w:val="28"/>
          <w:highlight w:val="none"/>
        </w:rPr>
        <w:t>. 招标文件的获取</w:t>
      </w:r>
      <w:bookmarkEnd w:id="45"/>
      <w:bookmarkEnd w:id="46"/>
      <w:bookmarkEnd w:id="47"/>
      <w:bookmarkEnd w:id="48"/>
      <w:bookmarkEnd w:id="49"/>
    </w:p>
    <w:p>
      <w:pPr>
        <w:numPr>
          <w:ilvl w:val="0"/>
          <w:numId w:val="0"/>
        </w:numPr>
        <w:spacing w:line="380" w:lineRule="atLeast"/>
        <w:ind w:firstLine="422" w:firstLineChars="200"/>
        <w:rPr>
          <w:rFonts w:hint="default" w:asciiTheme="minorEastAsia" w:hAnsiTheme="minorEastAsia" w:eastAsiaTheme="minorEastAsia"/>
          <w:b/>
          <w:bCs/>
          <w:color w:val="auto"/>
          <w:sz w:val="21"/>
          <w:szCs w:val="21"/>
          <w:highlight w:val="none"/>
          <w:lang w:val="en-US" w:eastAsia="zh-CN"/>
        </w:rPr>
      </w:pPr>
      <w:r>
        <w:rPr>
          <w:rFonts w:hint="eastAsia" w:asciiTheme="minorEastAsia" w:hAnsiTheme="minorEastAsia" w:eastAsiaTheme="minorEastAsia"/>
          <w:b/>
          <w:bCs/>
          <w:color w:val="auto"/>
          <w:sz w:val="21"/>
          <w:szCs w:val="21"/>
          <w:highlight w:val="none"/>
          <w:lang w:val="en-US" w:eastAsia="zh-CN"/>
        </w:rPr>
        <w:t>是否需要使用CA：是。</w:t>
      </w:r>
    </w:p>
    <w:p>
      <w:pPr>
        <w:widowControl w:val="0"/>
        <w:adjustRightInd/>
        <w:snapToGrid/>
        <w:spacing w:after="0" w:line="380" w:lineRule="atLeast"/>
        <w:ind w:firstLine="420"/>
        <w:jc w:val="both"/>
        <w:rPr>
          <w:rFonts w:ascii="宋体" w:hAnsi="宋体" w:eastAsia="宋体" w:cs="Times New Roman"/>
          <w:color w:val="000000"/>
          <w:kern w:val="2"/>
          <w:sz w:val="21"/>
          <w:szCs w:val="21"/>
          <w:highlight w:val="none"/>
        </w:rPr>
      </w:pPr>
      <w:bookmarkStart w:id="50" w:name="_Toc438129185"/>
      <w:r>
        <w:rPr>
          <w:rFonts w:hint="eastAsia" w:ascii="宋体" w:hAnsi="宋体" w:eastAsia="宋体" w:cs="Times New Roman"/>
          <w:color w:val="000000"/>
          <w:kern w:val="2"/>
          <w:sz w:val="21"/>
          <w:szCs w:val="21"/>
          <w:highlight w:val="none"/>
        </w:rPr>
        <w:t>5.1本次招标文件仅在中国化学电子招标投标交易平台（ http://bid.cncecyc.com）上以电子版方式发售。</w:t>
      </w:r>
    </w:p>
    <w:p>
      <w:pPr>
        <w:widowControl w:val="0"/>
        <w:adjustRightInd/>
        <w:snapToGrid/>
        <w:spacing w:after="0" w:line="380" w:lineRule="atLeast"/>
        <w:ind w:firstLine="420"/>
        <w:jc w:val="both"/>
        <w:rPr>
          <w:rFonts w:ascii="宋体" w:hAnsi="宋体" w:eastAsia="宋体" w:cs="Times New Roman"/>
          <w:color w:val="000000"/>
          <w:kern w:val="2"/>
          <w:sz w:val="21"/>
          <w:szCs w:val="21"/>
          <w:highlight w:val="none"/>
        </w:rPr>
      </w:pPr>
      <w:r>
        <w:rPr>
          <w:rFonts w:hint="eastAsia" w:ascii="宋体" w:hAnsi="宋体" w:eastAsia="宋体" w:cs="Times New Roman"/>
          <w:color w:val="000000"/>
          <w:kern w:val="2"/>
          <w:sz w:val="21"/>
          <w:szCs w:val="21"/>
          <w:highlight w:val="none"/>
        </w:rPr>
        <w:t>5.2招标文件获取程序：</w:t>
      </w:r>
    </w:p>
    <w:p>
      <w:pPr>
        <w:widowControl w:val="0"/>
        <w:adjustRightInd/>
        <w:snapToGrid/>
        <w:spacing w:after="0" w:line="380" w:lineRule="atLeast"/>
        <w:ind w:firstLine="420"/>
        <w:jc w:val="both"/>
        <w:rPr>
          <w:rFonts w:ascii="宋体" w:hAnsi="宋体" w:eastAsia="宋体" w:cs="Times New Roman"/>
          <w:color w:val="000000"/>
          <w:kern w:val="2"/>
          <w:sz w:val="21"/>
          <w:szCs w:val="21"/>
          <w:highlight w:val="none"/>
        </w:rPr>
      </w:pPr>
      <w:r>
        <w:rPr>
          <w:rFonts w:hint="eastAsia" w:ascii="宋体" w:hAnsi="宋体" w:eastAsia="宋体" w:cs="Times New Roman"/>
          <w:color w:val="000000"/>
          <w:kern w:val="2"/>
          <w:sz w:val="21"/>
          <w:szCs w:val="21"/>
          <w:highlight w:val="none"/>
        </w:rPr>
        <w:t>5.2.1注册：潜在投标人</w:t>
      </w:r>
      <w:r>
        <w:rPr>
          <w:rFonts w:hint="eastAsia" w:ascii="宋体" w:hAnsi="宋体" w:eastAsia="宋体" w:cs="Times New Roman"/>
          <w:color w:val="000000"/>
          <w:kern w:val="2"/>
          <w:sz w:val="21"/>
          <w:szCs w:val="21"/>
          <w:highlight w:val="none"/>
          <w:lang w:val="en-US" w:eastAsia="zh-CN"/>
        </w:rPr>
        <w:t>需</w:t>
      </w:r>
      <w:r>
        <w:rPr>
          <w:rFonts w:hint="eastAsia" w:ascii="宋体" w:hAnsi="宋体" w:eastAsia="宋体" w:cs="Times New Roman"/>
          <w:color w:val="000000"/>
          <w:kern w:val="2"/>
          <w:sz w:val="21"/>
          <w:szCs w:val="21"/>
          <w:highlight w:val="none"/>
        </w:rPr>
        <w:t>在中国化学电子招标投标交易平台（ http://bid.cncecyc.com）注册成为平台用户。因审核有一定时间，建议提前操作。</w:t>
      </w:r>
    </w:p>
    <w:p>
      <w:pPr>
        <w:widowControl w:val="0"/>
        <w:adjustRightInd/>
        <w:snapToGrid/>
        <w:spacing w:after="0" w:line="380" w:lineRule="atLeast"/>
        <w:ind w:firstLine="420"/>
        <w:jc w:val="both"/>
        <w:rPr>
          <w:rFonts w:hint="eastAsia" w:ascii="宋体" w:hAnsi="宋体" w:eastAsia="宋体" w:cs="Times New Roman"/>
          <w:color w:val="000000"/>
          <w:kern w:val="2"/>
          <w:sz w:val="21"/>
          <w:szCs w:val="21"/>
          <w:highlight w:val="none"/>
          <w:lang w:val="en-US" w:eastAsia="zh-CN"/>
        </w:rPr>
      </w:pPr>
      <w:r>
        <w:rPr>
          <w:rFonts w:hint="eastAsia" w:ascii="宋体" w:hAnsi="宋体" w:eastAsia="宋体" w:cs="Times New Roman"/>
          <w:color w:val="000000"/>
          <w:kern w:val="2"/>
          <w:sz w:val="21"/>
          <w:szCs w:val="21"/>
          <w:highlight w:val="none"/>
          <w:lang w:val="en-US" w:eastAsia="zh-CN"/>
        </w:rPr>
        <w:t>5.2.2办理CA数字证书:线上投标需要使用CA数字证书，办理有一定时间，建议提前办理</w:t>
      </w:r>
      <w:r>
        <w:rPr>
          <w:rFonts w:hint="eastAsia" w:ascii="宋体" w:hAnsi="宋体" w:eastAsia="宋体" w:cs="Times New Roman"/>
          <w:color w:val="000000"/>
          <w:kern w:val="2"/>
          <w:sz w:val="21"/>
          <w:szCs w:val="21"/>
          <w:highlight w:val="none"/>
          <w:lang w:eastAsia="zh-CN"/>
        </w:rPr>
        <w:t>。</w:t>
      </w:r>
      <w:r>
        <w:rPr>
          <w:rFonts w:hint="eastAsia" w:ascii="宋体" w:hAnsi="宋体" w:eastAsia="宋体" w:cs="Times New Roman"/>
          <w:color w:val="000000" w:themeColor="text1"/>
          <w:kern w:val="2"/>
          <w:sz w:val="21"/>
          <w:szCs w:val="21"/>
          <w:highlight w:val="none"/>
          <w14:textFill>
            <w14:solidFill>
              <w14:schemeClr w14:val="tx1"/>
            </w14:solidFill>
          </w14:textFill>
        </w:rPr>
        <w:t>（注册及CA办理指南见门户帮助中心-投标人指南，客服热线400-0351-029）。</w:t>
      </w:r>
    </w:p>
    <w:p>
      <w:pPr>
        <w:widowControl w:val="0"/>
        <w:shd w:val="clear"/>
        <w:adjustRightInd/>
        <w:snapToGrid/>
        <w:spacing w:after="0" w:line="380" w:lineRule="atLeast"/>
        <w:ind w:firstLine="420"/>
        <w:jc w:val="both"/>
        <w:rPr>
          <w:highlight w:val="none"/>
        </w:rPr>
      </w:pPr>
      <w:r>
        <w:rPr>
          <w:rFonts w:hint="eastAsia" w:ascii="宋体" w:hAnsi="宋体" w:eastAsia="宋体" w:cs="Times New Roman"/>
          <w:color w:val="000000"/>
          <w:kern w:val="2"/>
          <w:sz w:val="21"/>
          <w:szCs w:val="21"/>
          <w:highlight w:val="none"/>
        </w:rPr>
        <w:t>5.2.</w:t>
      </w:r>
      <w:r>
        <w:rPr>
          <w:rFonts w:hint="eastAsia" w:ascii="宋体" w:hAnsi="宋体" w:eastAsia="宋体" w:cs="Times New Roman"/>
          <w:color w:val="000000"/>
          <w:kern w:val="2"/>
          <w:sz w:val="21"/>
          <w:szCs w:val="21"/>
          <w:highlight w:val="none"/>
          <w:lang w:val="en-US" w:eastAsia="zh-CN"/>
        </w:rPr>
        <w:t>3</w:t>
      </w:r>
      <w:r>
        <w:rPr>
          <w:rFonts w:hint="eastAsia" w:ascii="宋体" w:hAnsi="宋体" w:eastAsia="宋体" w:cs="Times New Roman"/>
          <w:color w:val="000000"/>
          <w:kern w:val="2"/>
          <w:sz w:val="21"/>
          <w:szCs w:val="21"/>
          <w:highlight w:val="none"/>
        </w:rPr>
        <w:t>响应：经注册、审核后，潜在投标人请在招标文件获取的规定时间内登录网站点击“在线报名”-“提交”，等待申请通过。</w:t>
      </w:r>
    </w:p>
    <w:p>
      <w:pPr>
        <w:spacing w:line="380" w:lineRule="atLeast"/>
        <w:ind w:firstLine="420" w:firstLineChars="200"/>
        <w:textAlignment w:val="baseline"/>
        <w:rPr>
          <w:rFonts w:hint="eastAsia" w:eastAsia="宋体" w:cs="仿宋_GB2312" w:asciiTheme="minorEastAsia" w:hAnsiTheme="minorEastAsia"/>
          <w:color w:val="auto"/>
          <w:sz w:val="21"/>
          <w:szCs w:val="21"/>
          <w:highlight w:val="none"/>
          <w:lang w:val="en-US" w:eastAsia="zh-CN"/>
        </w:rPr>
      </w:pPr>
      <w:r>
        <w:rPr>
          <w:rFonts w:hint="eastAsia" w:asciiTheme="minorEastAsia" w:hAnsiTheme="minorEastAsia" w:eastAsiaTheme="minorEastAsia"/>
          <w:bCs/>
          <w:color w:val="auto"/>
          <w:sz w:val="21"/>
          <w:szCs w:val="21"/>
          <w:highlight w:val="none"/>
        </w:rPr>
        <w:t>5.2.</w:t>
      </w:r>
      <w:r>
        <w:rPr>
          <w:rFonts w:hint="eastAsia" w:asciiTheme="minorEastAsia" w:hAnsiTheme="minorEastAsia" w:eastAsiaTheme="minorEastAsia"/>
          <w:bCs/>
          <w:color w:val="auto"/>
          <w:sz w:val="21"/>
          <w:szCs w:val="21"/>
          <w:highlight w:val="none"/>
          <w:lang w:val="en-US" w:eastAsia="zh-CN"/>
        </w:rPr>
        <w:t>4</w:t>
      </w:r>
      <w:r>
        <w:rPr>
          <w:rFonts w:hint="eastAsia" w:asciiTheme="minorEastAsia" w:hAnsiTheme="minorEastAsia" w:eastAsiaTheme="minorEastAsia"/>
          <w:bCs/>
          <w:color w:val="auto"/>
          <w:sz w:val="21"/>
          <w:szCs w:val="21"/>
          <w:highlight w:val="none"/>
        </w:rPr>
        <w:t>购买招标文件:</w:t>
      </w:r>
      <w:r>
        <w:rPr>
          <w:rFonts w:hint="eastAsia" w:asciiTheme="minorEastAsia" w:hAnsiTheme="minorEastAsia" w:eastAsiaTheme="minorEastAsia"/>
          <w:b/>
          <w:color w:val="auto"/>
          <w:sz w:val="21"/>
          <w:szCs w:val="21"/>
          <w:highlight w:val="none"/>
        </w:rPr>
        <w:t xml:space="preserve"> </w:t>
      </w:r>
      <w:r>
        <w:rPr>
          <w:rFonts w:hint="eastAsia" w:asciiTheme="minorEastAsia" w:hAnsiTheme="minorEastAsia" w:eastAsiaTheme="minorEastAsia"/>
          <w:color w:val="auto"/>
          <w:sz w:val="21"/>
          <w:szCs w:val="21"/>
          <w:highlight w:val="none"/>
        </w:rPr>
        <w:t>凡有意参加投标的潜在投标人,请于</w:t>
      </w:r>
      <w:r>
        <w:rPr>
          <w:rFonts w:hint="eastAsia" w:asciiTheme="minorEastAsia" w:hAnsiTheme="minorEastAsia" w:eastAsiaTheme="minorEastAsia"/>
          <w:color w:val="auto"/>
          <w:sz w:val="21"/>
          <w:szCs w:val="21"/>
          <w:highlight w:val="none"/>
          <w:lang w:val="en-US" w:eastAsia="zh-CN"/>
        </w:rPr>
        <w:t>2023</w:t>
      </w:r>
      <w:r>
        <w:rPr>
          <w:rFonts w:hint="eastAsia" w:asciiTheme="minorEastAsia" w:hAnsiTheme="minorEastAsia" w:eastAsiaTheme="minorEastAsia"/>
          <w:color w:val="auto"/>
          <w:sz w:val="21"/>
          <w:szCs w:val="21"/>
          <w:highlight w:val="none"/>
        </w:rPr>
        <w:t>年</w:t>
      </w:r>
      <w:r>
        <w:rPr>
          <w:rFonts w:hint="eastAsia" w:asciiTheme="minorEastAsia" w:hAnsiTheme="minorEastAsia" w:eastAsiaTheme="minorEastAsia"/>
          <w:color w:val="auto"/>
          <w:sz w:val="21"/>
          <w:szCs w:val="21"/>
          <w:highlight w:val="none"/>
          <w:lang w:val="en-US" w:eastAsia="zh-CN"/>
        </w:rPr>
        <w:t>05</w:t>
      </w:r>
      <w:r>
        <w:rPr>
          <w:rFonts w:hint="eastAsia" w:asciiTheme="minorEastAsia" w:hAnsiTheme="minorEastAsia" w:eastAsiaTheme="minorEastAsia"/>
          <w:color w:val="auto"/>
          <w:sz w:val="21"/>
          <w:szCs w:val="21"/>
          <w:highlight w:val="none"/>
        </w:rPr>
        <w:t>月</w:t>
      </w:r>
      <w:r>
        <w:rPr>
          <w:rFonts w:hint="eastAsia" w:asciiTheme="minorEastAsia" w:hAnsiTheme="minorEastAsia" w:eastAsiaTheme="minorEastAsia"/>
          <w:color w:val="auto"/>
          <w:sz w:val="21"/>
          <w:szCs w:val="21"/>
          <w:highlight w:val="none"/>
          <w:lang w:val="en-US" w:eastAsia="zh-CN"/>
        </w:rPr>
        <w:t>23</w:t>
      </w:r>
      <w:r>
        <w:rPr>
          <w:rFonts w:hint="eastAsia" w:asciiTheme="minorEastAsia" w:hAnsiTheme="minorEastAsia" w:eastAsiaTheme="minorEastAsia"/>
          <w:color w:val="auto"/>
          <w:sz w:val="21"/>
          <w:szCs w:val="21"/>
          <w:highlight w:val="none"/>
        </w:rPr>
        <w:t>日</w:t>
      </w:r>
      <w:r>
        <w:rPr>
          <w:rFonts w:hint="eastAsia" w:asciiTheme="minorEastAsia" w:hAnsiTheme="minorEastAsia" w:eastAsiaTheme="minorEastAsia"/>
          <w:color w:val="auto"/>
          <w:sz w:val="21"/>
          <w:szCs w:val="21"/>
          <w:highlight w:val="none"/>
          <w:lang w:val="en-US" w:eastAsia="zh-CN"/>
        </w:rPr>
        <w:t>17</w:t>
      </w:r>
      <w:bookmarkStart w:id="77" w:name="_GoBack"/>
      <w:bookmarkEnd w:id="77"/>
      <w:r>
        <w:rPr>
          <w:rFonts w:hint="eastAsia" w:asciiTheme="minorEastAsia" w:hAnsiTheme="minorEastAsia" w:eastAsiaTheme="minorEastAsia"/>
          <w:color w:val="auto"/>
          <w:sz w:val="21"/>
          <w:szCs w:val="21"/>
          <w:highlight w:val="none"/>
        </w:rPr>
        <w:t>时</w:t>
      </w:r>
      <w:r>
        <w:rPr>
          <w:rFonts w:hint="eastAsia" w:asciiTheme="minorEastAsia" w:hAnsiTheme="minorEastAsia" w:eastAsiaTheme="minorEastAsia"/>
          <w:color w:val="auto"/>
          <w:sz w:val="21"/>
          <w:szCs w:val="21"/>
          <w:highlight w:val="none"/>
          <w:lang w:val="en-US" w:eastAsia="zh-CN"/>
        </w:rPr>
        <w:t>30</w:t>
      </w:r>
      <w:r>
        <w:rPr>
          <w:rFonts w:hint="eastAsia" w:asciiTheme="minorEastAsia" w:hAnsiTheme="minorEastAsia" w:eastAsiaTheme="minorEastAsia"/>
          <w:color w:val="auto"/>
          <w:sz w:val="21"/>
          <w:szCs w:val="21"/>
          <w:highlight w:val="none"/>
        </w:rPr>
        <w:t>分至</w:t>
      </w:r>
      <w:r>
        <w:rPr>
          <w:rFonts w:hint="eastAsia" w:asciiTheme="minorEastAsia" w:hAnsiTheme="minorEastAsia" w:eastAsiaTheme="minorEastAsia"/>
          <w:color w:val="auto"/>
          <w:sz w:val="21"/>
          <w:szCs w:val="21"/>
          <w:highlight w:val="none"/>
          <w:lang w:val="en-US" w:eastAsia="zh-CN"/>
        </w:rPr>
        <w:t>2023</w:t>
      </w:r>
      <w:r>
        <w:rPr>
          <w:rFonts w:hint="eastAsia" w:asciiTheme="minorEastAsia" w:hAnsiTheme="minorEastAsia" w:eastAsiaTheme="minorEastAsia"/>
          <w:color w:val="auto"/>
          <w:sz w:val="21"/>
          <w:szCs w:val="21"/>
          <w:highlight w:val="none"/>
        </w:rPr>
        <w:t>年</w:t>
      </w:r>
      <w:r>
        <w:rPr>
          <w:rFonts w:hint="eastAsia" w:asciiTheme="minorEastAsia" w:hAnsiTheme="minorEastAsia" w:eastAsiaTheme="minorEastAsia"/>
          <w:color w:val="auto"/>
          <w:sz w:val="21"/>
          <w:szCs w:val="21"/>
          <w:highlight w:val="none"/>
          <w:lang w:val="en-US" w:eastAsia="zh-CN"/>
        </w:rPr>
        <w:t>05</w:t>
      </w:r>
      <w:r>
        <w:rPr>
          <w:rFonts w:hint="eastAsia" w:asciiTheme="minorEastAsia" w:hAnsiTheme="minorEastAsia" w:eastAsiaTheme="minorEastAsia"/>
          <w:color w:val="auto"/>
          <w:sz w:val="21"/>
          <w:szCs w:val="21"/>
          <w:highlight w:val="none"/>
        </w:rPr>
        <w:t>月</w:t>
      </w:r>
      <w:r>
        <w:rPr>
          <w:rFonts w:hint="eastAsia" w:asciiTheme="minorEastAsia" w:hAnsiTheme="minorEastAsia" w:eastAsiaTheme="minorEastAsia"/>
          <w:color w:val="auto"/>
          <w:sz w:val="21"/>
          <w:szCs w:val="21"/>
          <w:highlight w:val="none"/>
          <w:lang w:val="en-US" w:eastAsia="zh-CN"/>
        </w:rPr>
        <w:t>26</w:t>
      </w:r>
      <w:r>
        <w:rPr>
          <w:rFonts w:hint="eastAsia" w:cs="仿宋_GB2312" w:asciiTheme="minorEastAsia" w:hAnsiTheme="minorEastAsia" w:eastAsiaTheme="minorEastAsia"/>
          <w:color w:val="auto"/>
          <w:sz w:val="21"/>
          <w:szCs w:val="21"/>
          <w:highlight w:val="none"/>
        </w:rPr>
        <w:t>日</w:t>
      </w:r>
      <w:r>
        <w:rPr>
          <w:rFonts w:hint="eastAsia" w:cs="仿宋_GB2312" w:asciiTheme="minorEastAsia" w:hAnsiTheme="minorEastAsia" w:eastAsiaTheme="minorEastAsia"/>
          <w:color w:val="auto"/>
          <w:sz w:val="21"/>
          <w:szCs w:val="21"/>
          <w:highlight w:val="none"/>
          <w:lang w:val="en-US" w:eastAsia="zh-CN"/>
        </w:rPr>
        <w:t>15</w:t>
      </w:r>
      <w:r>
        <w:rPr>
          <w:rFonts w:hint="eastAsia" w:cs="仿宋_GB2312" w:asciiTheme="minorEastAsia" w:hAnsiTheme="minorEastAsia" w:eastAsiaTheme="minorEastAsia"/>
          <w:color w:val="auto"/>
          <w:sz w:val="21"/>
          <w:szCs w:val="21"/>
          <w:highlight w:val="none"/>
        </w:rPr>
        <w:t>时</w:t>
      </w:r>
      <w:r>
        <w:rPr>
          <w:rFonts w:hint="eastAsia" w:cs="仿宋_GB2312" w:asciiTheme="minorEastAsia" w:hAnsiTheme="minorEastAsia" w:eastAsiaTheme="minorEastAsia"/>
          <w:color w:val="auto"/>
          <w:sz w:val="21"/>
          <w:szCs w:val="21"/>
          <w:highlight w:val="none"/>
          <w:lang w:val="en-US" w:eastAsia="zh-CN"/>
        </w:rPr>
        <w:t>30</w:t>
      </w:r>
      <w:r>
        <w:rPr>
          <w:rFonts w:hint="eastAsia" w:cs="仿宋_GB2312" w:asciiTheme="minorEastAsia" w:hAnsiTheme="minorEastAsia" w:eastAsiaTheme="minorEastAsia"/>
          <w:color w:val="auto"/>
          <w:sz w:val="21"/>
          <w:szCs w:val="21"/>
          <w:highlight w:val="none"/>
        </w:rPr>
        <w:t>分前（北京时间，下同）登陆</w:t>
      </w:r>
      <w:r>
        <w:rPr>
          <w:rFonts w:hint="eastAsia" w:ascii="宋体" w:hAnsi="宋体" w:eastAsia="宋体" w:cs="Times New Roman"/>
          <w:color w:val="auto"/>
          <w:kern w:val="2"/>
          <w:sz w:val="21"/>
          <w:szCs w:val="21"/>
          <w:highlight w:val="none"/>
        </w:rPr>
        <w:t xml:space="preserve">中国化学电子招标投标交易平台（ </w:t>
      </w:r>
      <w:r>
        <w:rPr>
          <w:rFonts w:hint="eastAsia" w:ascii="宋体" w:hAnsi="宋体" w:eastAsia="宋体" w:cs="Times New Roman"/>
          <w:color w:val="auto"/>
          <w:kern w:val="2"/>
          <w:sz w:val="21"/>
          <w:szCs w:val="21"/>
          <w:highlight w:val="none"/>
        </w:rPr>
        <w:fldChar w:fldCharType="begin"/>
      </w:r>
      <w:r>
        <w:rPr>
          <w:rFonts w:hint="eastAsia" w:ascii="宋体" w:hAnsi="宋体" w:eastAsia="宋体" w:cs="Times New Roman"/>
          <w:color w:val="auto"/>
          <w:kern w:val="2"/>
          <w:sz w:val="21"/>
          <w:szCs w:val="21"/>
          <w:highlight w:val="none"/>
        </w:rPr>
        <w:instrText xml:space="preserve"> HYPERLINK "http://bid.cncecyc.com" </w:instrText>
      </w:r>
      <w:r>
        <w:rPr>
          <w:rFonts w:hint="eastAsia" w:ascii="宋体" w:hAnsi="宋体" w:eastAsia="宋体" w:cs="Times New Roman"/>
          <w:color w:val="auto"/>
          <w:kern w:val="2"/>
          <w:sz w:val="21"/>
          <w:szCs w:val="21"/>
          <w:highlight w:val="none"/>
        </w:rPr>
        <w:fldChar w:fldCharType="separate"/>
      </w:r>
      <w:r>
        <w:rPr>
          <w:rFonts w:hint="eastAsia" w:ascii="宋体" w:hAnsi="宋体" w:eastAsia="宋体" w:cs="Times New Roman"/>
          <w:color w:val="auto"/>
          <w:kern w:val="2"/>
          <w:sz w:val="21"/>
          <w:szCs w:val="21"/>
          <w:highlight w:val="none"/>
        </w:rPr>
        <w:t>http://bid.cncecyc.com</w:t>
      </w:r>
      <w:r>
        <w:rPr>
          <w:rFonts w:hint="eastAsia" w:ascii="宋体" w:hAnsi="宋体" w:eastAsia="宋体" w:cs="Times New Roman"/>
          <w:color w:val="auto"/>
          <w:kern w:val="2"/>
          <w:sz w:val="21"/>
          <w:szCs w:val="21"/>
          <w:highlight w:val="none"/>
        </w:rPr>
        <w:fldChar w:fldCharType="end"/>
      </w:r>
      <w:r>
        <w:rPr>
          <w:rFonts w:hint="eastAsia" w:ascii="宋体" w:hAnsi="宋体" w:eastAsia="宋体" w:cs="Times New Roman"/>
          <w:color w:val="auto"/>
          <w:kern w:val="2"/>
          <w:sz w:val="21"/>
          <w:szCs w:val="21"/>
          <w:highlight w:val="none"/>
        </w:rPr>
        <w:t>）获取电子版招标文件。</w:t>
      </w:r>
      <w:r>
        <w:rPr>
          <w:rFonts w:hint="eastAsia" w:ascii="宋体" w:hAnsi="宋体" w:eastAsia="宋体" w:cs="Times New Roman"/>
          <w:color w:val="auto"/>
          <w:kern w:val="2"/>
          <w:sz w:val="21"/>
          <w:szCs w:val="21"/>
          <w:highlight w:val="none"/>
          <w:lang w:eastAsia="zh-CN"/>
        </w:rPr>
        <w:t>（</w:t>
      </w:r>
      <w:r>
        <w:rPr>
          <w:rFonts w:hint="eastAsia" w:ascii="宋体" w:hAnsi="宋体" w:eastAsia="宋体" w:cs="Times New Roman"/>
          <w:color w:val="auto"/>
          <w:kern w:val="2"/>
          <w:sz w:val="21"/>
          <w:szCs w:val="21"/>
          <w:highlight w:val="none"/>
          <w:lang w:val="en-US" w:eastAsia="zh-CN"/>
        </w:rPr>
        <w:t>1、购买文件“投标管理-购买文件”；2、下载文件“投标管理-文件下载”，</w:t>
      </w:r>
      <w:r>
        <w:rPr>
          <w:rFonts w:hint="eastAsia" w:asciiTheme="minorEastAsia" w:hAnsiTheme="minorEastAsia" w:eastAsiaTheme="minorEastAsia"/>
          <w:color w:val="auto"/>
          <w:sz w:val="21"/>
          <w:szCs w:val="21"/>
          <w:highlight w:val="none"/>
          <w:u w:val="none"/>
          <w:lang w:eastAsia="zh-CN"/>
        </w:rPr>
        <w:t>详见《</w:t>
      </w:r>
      <w:r>
        <w:rPr>
          <w:rFonts w:hint="eastAsia" w:asciiTheme="minorEastAsia" w:hAnsiTheme="minorEastAsia" w:eastAsiaTheme="minorEastAsia"/>
          <w:color w:val="auto"/>
          <w:sz w:val="21"/>
          <w:szCs w:val="21"/>
          <w:highlight w:val="none"/>
          <w:u w:val="none"/>
          <w:lang w:val="en-US" w:eastAsia="zh-CN"/>
        </w:rPr>
        <w:t>供应商操作手册</w:t>
      </w:r>
      <w:r>
        <w:rPr>
          <w:rFonts w:hint="eastAsia" w:asciiTheme="minorEastAsia" w:hAnsiTheme="minorEastAsia" w:eastAsiaTheme="minorEastAsia"/>
          <w:color w:val="auto"/>
          <w:sz w:val="21"/>
          <w:szCs w:val="21"/>
          <w:highlight w:val="none"/>
          <w:u w:val="none"/>
          <w:lang w:eastAsia="zh-CN"/>
        </w:rPr>
        <w:t>》</w:t>
      </w:r>
      <w:r>
        <w:rPr>
          <w:rFonts w:hint="eastAsia" w:ascii="宋体" w:hAnsi="宋体" w:eastAsia="宋体" w:cs="Times New Roman"/>
          <w:color w:val="auto"/>
          <w:kern w:val="2"/>
          <w:sz w:val="21"/>
          <w:szCs w:val="21"/>
          <w:highlight w:val="none"/>
          <w:lang w:eastAsia="zh-CN"/>
        </w:rPr>
        <w:t>）</w:t>
      </w:r>
    </w:p>
    <w:p>
      <w:pPr>
        <w:pStyle w:val="4"/>
        <w:numPr>
          <w:ilvl w:val="0"/>
          <w:numId w:val="1"/>
        </w:numPr>
        <w:spacing w:before="0" w:after="0" w:line="380" w:lineRule="atLeast"/>
        <w:rPr>
          <w:rFonts w:hint="eastAsia" w:asciiTheme="minorEastAsia" w:hAnsiTheme="minorEastAsia" w:eastAsiaTheme="minorEastAsia"/>
          <w:color w:val="auto"/>
          <w:sz w:val="28"/>
          <w:szCs w:val="28"/>
          <w:highlight w:val="none"/>
          <w:lang w:eastAsia="zh-CN"/>
        </w:rPr>
      </w:pPr>
      <w:bookmarkStart w:id="51" w:name="_Toc497125227"/>
      <w:bookmarkStart w:id="52" w:name="_Toc11943665"/>
      <w:bookmarkStart w:id="53" w:name="_Toc1932"/>
      <w:bookmarkStart w:id="54" w:name="_Toc500327700"/>
      <w:bookmarkStart w:id="55" w:name="_Toc24531234"/>
      <w:bookmarkStart w:id="56" w:name="_Toc462520389"/>
      <w:r>
        <w:rPr>
          <w:rFonts w:hint="eastAsia" w:asciiTheme="minorEastAsia" w:hAnsiTheme="minorEastAsia" w:eastAsiaTheme="minorEastAsia"/>
          <w:color w:val="auto"/>
          <w:sz w:val="28"/>
          <w:szCs w:val="28"/>
          <w:highlight w:val="none"/>
        </w:rPr>
        <w:t>投标保证金</w:t>
      </w:r>
      <w:bookmarkEnd w:id="51"/>
      <w:bookmarkEnd w:id="52"/>
      <w:bookmarkEnd w:id="53"/>
      <w:bookmarkEnd w:id="54"/>
      <w:bookmarkEnd w:id="55"/>
      <w:bookmarkEnd w:id="56"/>
      <w:r>
        <w:rPr>
          <w:rFonts w:hint="eastAsia" w:asciiTheme="minorEastAsia" w:hAnsiTheme="minorEastAsia" w:eastAsiaTheme="minorEastAsia"/>
          <w:color w:val="auto"/>
          <w:sz w:val="28"/>
          <w:szCs w:val="28"/>
          <w:highlight w:val="none"/>
          <w:lang w:eastAsia="zh-CN"/>
        </w:rPr>
        <w:t>（</w:t>
      </w:r>
      <w:r>
        <w:rPr>
          <w:rFonts w:hint="eastAsia" w:asciiTheme="minorEastAsia" w:hAnsiTheme="minorEastAsia" w:eastAsiaTheme="minorEastAsia"/>
          <w:color w:val="auto"/>
          <w:sz w:val="28"/>
          <w:szCs w:val="28"/>
          <w:highlight w:val="none"/>
          <w:lang w:val="en-US" w:eastAsia="zh-CN"/>
        </w:rPr>
        <w:t>无需缴纳</w:t>
      </w:r>
      <w:r>
        <w:rPr>
          <w:rFonts w:hint="eastAsia" w:asciiTheme="minorEastAsia" w:hAnsiTheme="minorEastAsia" w:eastAsiaTheme="minorEastAsia"/>
          <w:color w:val="auto"/>
          <w:sz w:val="28"/>
          <w:szCs w:val="28"/>
          <w:highlight w:val="none"/>
          <w:lang w:eastAsia="zh-CN"/>
        </w:rPr>
        <w:t>）</w:t>
      </w:r>
    </w:p>
    <w:p>
      <w:pPr>
        <w:spacing w:line="380" w:lineRule="atLeast"/>
        <w:ind w:firstLine="420" w:firstLineChars="200"/>
        <w:textAlignment w:val="baseline"/>
        <w:rPr>
          <w:rFonts w:hint="eastAsia"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6.1投标保证金要求：递交投标文件时须缴纳投标保证金银行回单复印件（具体数额见附件一），投标保证金请于开标前2个工作日汇入指定账户，确保到账，并在汇款单上注明所投项目的招标编号和标段（包)名称，以便财务及时查账。不接受个人汇款，投标保证金汇款单位名称与投标人名称须完全一致。</w:t>
      </w:r>
    </w:p>
    <w:p>
      <w:pPr>
        <w:spacing w:line="380" w:lineRule="atLeast"/>
        <w:ind w:firstLine="420" w:firstLineChars="200"/>
        <w:textAlignment w:val="baseline"/>
        <w:rPr>
          <w:rFonts w:hint="eastAsia" w:asciiTheme="minorEastAsia" w:hAnsiTheme="minorEastAsia" w:eastAsiaTheme="minorEastAsia"/>
          <w:color w:val="000000"/>
          <w:sz w:val="21"/>
          <w:szCs w:val="21"/>
          <w:highlight w:val="none"/>
        </w:rPr>
      </w:pPr>
      <w:r>
        <w:rPr>
          <w:rFonts w:hint="eastAsia" w:asciiTheme="minorEastAsia" w:hAnsiTheme="minorEastAsia" w:eastAsiaTheme="minorEastAsia"/>
          <w:color w:val="auto"/>
          <w:sz w:val="21"/>
          <w:szCs w:val="21"/>
          <w:highlight w:val="none"/>
        </w:rPr>
        <w:t>6.2线上递交保证金付款凭证扫描件：请在递交投标保证金后将保证金付款凭证扫描件上传至平台，作为财务查账依据。如未按照招标文件要求备注导致投标保证金被退回，后果自负。未按期汇入投标保证金并线上</w:t>
      </w:r>
      <w:r>
        <w:rPr>
          <w:rFonts w:hint="eastAsia" w:asciiTheme="minorEastAsia" w:hAnsiTheme="minorEastAsia" w:eastAsiaTheme="minorEastAsia"/>
          <w:color w:val="000000"/>
          <w:sz w:val="21"/>
          <w:szCs w:val="21"/>
          <w:highlight w:val="none"/>
        </w:rPr>
        <w:t>递交付款凭证的，其投标文件作废标处理。投标保证金待开标后在规定的期限内按招标文件规定不计息退还投标人。（平台操作：“我的项目-项目主控台-保证金管理”，详见《供应商操作手册》）</w:t>
      </w:r>
    </w:p>
    <w:p>
      <w:pPr>
        <w:spacing w:line="380" w:lineRule="atLeast"/>
        <w:ind w:firstLine="420" w:firstLineChars="200"/>
        <w:textAlignment w:val="baseline"/>
        <w:rPr>
          <w:rFonts w:hint="eastAsia" w:asciiTheme="minorEastAsia" w:hAnsiTheme="minorEastAsia" w:eastAsiaTheme="minorEastAsia"/>
          <w:color w:val="000000"/>
          <w:sz w:val="21"/>
          <w:szCs w:val="21"/>
          <w:highlight w:val="none"/>
          <w:lang w:val="en-US" w:eastAsia="zh-CN"/>
        </w:rPr>
      </w:pPr>
      <w:r>
        <w:rPr>
          <w:rFonts w:hint="eastAsia" w:asciiTheme="minorEastAsia" w:hAnsiTheme="minorEastAsia" w:eastAsiaTheme="minorEastAsia"/>
          <w:color w:val="000000"/>
          <w:sz w:val="21"/>
          <w:szCs w:val="21"/>
          <w:highlight w:val="none"/>
        </w:rPr>
        <w:t>账户名称：</w:t>
      </w:r>
      <w:r>
        <w:rPr>
          <w:rFonts w:hint="eastAsia" w:asciiTheme="minorEastAsia" w:hAnsiTheme="minorEastAsia" w:eastAsiaTheme="minorEastAsia"/>
          <w:color w:val="000000"/>
          <w:sz w:val="21"/>
          <w:szCs w:val="21"/>
          <w:highlight w:val="none"/>
          <w:lang w:val="en-US" w:eastAsia="zh-CN"/>
        </w:rPr>
        <w:t>/</w:t>
      </w:r>
    </w:p>
    <w:p>
      <w:pPr>
        <w:spacing w:line="380" w:lineRule="atLeast"/>
        <w:ind w:firstLine="420" w:firstLineChars="200"/>
        <w:textAlignment w:val="baseline"/>
        <w:rPr>
          <w:rFonts w:hint="eastAsia" w:asciiTheme="minorEastAsia" w:hAnsiTheme="minorEastAsia" w:eastAsiaTheme="minorEastAsia"/>
          <w:color w:val="000000"/>
          <w:sz w:val="21"/>
          <w:szCs w:val="21"/>
          <w:highlight w:val="none"/>
          <w:lang w:val="en-US" w:eastAsia="zh-CN"/>
        </w:rPr>
      </w:pPr>
      <w:r>
        <w:rPr>
          <w:rFonts w:hint="eastAsia" w:asciiTheme="minorEastAsia" w:hAnsiTheme="minorEastAsia" w:eastAsiaTheme="minorEastAsia"/>
          <w:color w:val="000000"/>
          <w:sz w:val="21"/>
          <w:szCs w:val="21"/>
          <w:highlight w:val="none"/>
        </w:rPr>
        <w:t>开户银行：</w:t>
      </w:r>
      <w:r>
        <w:rPr>
          <w:rFonts w:hint="eastAsia" w:asciiTheme="minorEastAsia" w:hAnsiTheme="minorEastAsia" w:eastAsiaTheme="minorEastAsia"/>
          <w:color w:val="000000"/>
          <w:sz w:val="21"/>
          <w:szCs w:val="21"/>
          <w:highlight w:val="none"/>
          <w:lang w:val="en-US" w:eastAsia="zh-CN"/>
        </w:rPr>
        <w:t>/</w:t>
      </w:r>
    </w:p>
    <w:p>
      <w:pPr>
        <w:spacing w:line="380" w:lineRule="atLeast"/>
        <w:ind w:firstLine="420" w:firstLineChars="200"/>
        <w:textAlignment w:val="baseline"/>
        <w:rPr>
          <w:rFonts w:hint="eastAsia" w:eastAsiaTheme="minorEastAsia"/>
          <w:lang w:val="en-US" w:eastAsia="zh-CN"/>
        </w:rPr>
      </w:pPr>
      <w:r>
        <w:rPr>
          <w:rFonts w:hint="eastAsia" w:asciiTheme="minorEastAsia" w:hAnsiTheme="minorEastAsia" w:eastAsiaTheme="minorEastAsia"/>
          <w:color w:val="000000"/>
          <w:sz w:val="21"/>
          <w:szCs w:val="21"/>
          <w:highlight w:val="none"/>
        </w:rPr>
        <w:t>开户帐号：</w:t>
      </w:r>
      <w:r>
        <w:rPr>
          <w:rFonts w:hint="eastAsia" w:asciiTheme="minorEastAsia" w:hAnsiTheme="minorEastAsia" w:eastAsiaTheme="minorEastAsia"/>
          <w:color w:val="000000"/>
          <w:sz w:val="21"/>
          <w:szCs w:val="21"/>
          <w:highlight w:val="none"/>
          <w:lang w:val="en-US" w:eastAsia="zh-CN"/>
        </w:rPr>
        <w:t>/</w:t>
      </w:r>
    </w:p>
    <w:p>
      <w:pPr>
        <w:pStyle w:val="4"/>
        <w:spacing w:before="0" w:after="0" w:line="380" w:lineRule="atLeast"/>
        <w:rPr>
          <w:rFonts w:asciiTheme="minorEastAsia" w:hAnsiTheme="minorEastAsia" w:eastAsiaTheme="minorEastAsia"/>
          <w:sz w:val="28"/>
          <w:szCs w:val="28"/>
          <w:highlight w:val="none"/>
        </w:rPr>
      </w:pPr>
      <w:bookmarkStart w:id="57" w:name="_Toc500327701"/>
      <w:bookmarkStart w:id="58" w:name="_Toc261444468"/>
      <w:bookmarkStart w:id="59" w:name="_Toc11943666"/>
      <w:bookmarkStart w:id="60" w:name="_Toc462520388"/>
      <w:bookmarkStart w:id="61" w:name="_Toc16381"/>
      <w:bookmarkStart w:id="62" w:name="_Toc243475754"/>
      <w:bookmarkStart w:id="63" w:name="_Toc497125228"/>
      <w:bookmarkStart w:id="64" w:name="_Toc24531235"/>
      <w:r>
        <w:rPr>
          <w:rFonts w:hint="eastAsia" w:asciiTheme="minorEastAsia" w:hAnsiTheme="minorEastAsia" w:eastAsiaTheme="minorEastAsia"/>
          <w:sz w:val="28"/>
          <w:szCs w:val="28"/>
          <w:highlight w:val="none"/>
        </w:rPr>
        <w:t>7.投标文件的递交</w:t>
      </w:r>
      <w:bookmarkEnd w:id="57"/>
      <w:bookmarkEnd w:id="58"/>
      <w:bookmarkEnd w:id="59"/>
      <w:bookmarkEnd w:id="60"/>
      <w:bookmarkEnd w:id="61"/>
      <w:bookmarkEnd w:id="62"/>
      <w:bookmarkEnd w:id="63"/>
      <w:bookmarkEnd w:id="64"/>
    </w:p>
    <w:p>
      <w:pPr>
        <w:numPr>
          <w:ilvl w:val="0"/>
          <w:numId w:val="0"/>
        </w:numPr>
        <w:spacing w:line="380" w:lineRule="atLeast"/>
        <w:ind w:firstLine="422" w:firstLineChars="200"/>
        <w:rPr>
          <w:rFonts w:hint="eastAsia" w:asciiTheme="minorEastAsia" w:hAnsiTheme="minorEastAsia" w:eastAsiaTheme="minorEastAsia"/>
          <w:b/>
          <w:bCs/>
          <w:color w:val="auto"/>
          <w:sz w:val="21"/>
          <w:szCs w:val="21"/>
          <w:highlight w:val="none"/>
          <w:lang w:val="en-US" w:eastAsia="zh-CN"/>
        </w:rPr>
      </w:pPr>
      <w:bookmarkStart w:id="65" w:name="_Toc500327702"/>
      <w:bookmarkStart w:id="66" w:name="_Toc438129177"/>
      <w:bookmarkStart w:id="67" w:name="_Toc497125229"/>
      <w:bookmarkStart w:id="68" w:name="_Toc14559"/>
      <w:r>
        <w:rPr>
          <w:rFonts w:hint="eastAsia" w:asciiTheme="minorEastAsia" w:hAnsiTheme="minorEastAsia" w:eastAsiaTheme="minorEastAsia"/>
          <w:b/>
          <w:bCs/>
          <w:color w:val="auto"/>
          <w:sz w:val="21"/>
          <w:szCs w:val="21"/>
          <w:highlight w:val="none"/>
          <w:lang w:val="en-US" w:eastAsia="zh-CN"/>
        </w:rPr>
        <w:t>线上投标，线上开标。</w:t>
      </w:r>
    </w:p>
    <w:p>
      <w:pPr>
        <w:numPr>
          <w:ilvl w:val="0"/>
          <w:numId w:val="0"/>
        </w:numPr>
        <w:spacing w:line="380" w:lineRule="atLeast"/>
        <w:ind w:firstLine="420" w:firstLineChars="200"/>
        <w:rPr>
          <w:rFonts w:hint="eastAsia" w:asciiTheme="minorEastAsia" w:hAnsiTheme="minorEastAsia" w:eastAsiaTheme="minorEastAsia"/>
          <w:color w:val="auto"/>
          <w:sz w:val="21"/>
          <w:szCs w:val="21"/>
          <w:highlight w:val="none"/>
          <w:lang w:val="en-US" w:eastAsia="zh-CN"/>
        </w:rPr>
      </w:pPr>
      <w:r>
        <w:rPr>
          <w:rFonts w:hint="eastAsia" w:asciiTheme="minorEastAsia" w:hAnsiTheme="minorEastAsia" w:eastAsiaTheme="minorEastAsia"/>
          <w:color w:val="auto"/>
          <w:sz w:val="21"/>
          <w:szCs w:val="21"/>
          <w:highlight w:val="none"/>
          <w:lang w:val="en-US" w:eastAsia="zh-CN"/>
        </w:rPr>
        <w:t>7.1投标文件递交时间：递交投标文件的截止时间为2023年06月09日上午10时30分，开标时间为2023年06月09日上午10时30分。</w:t>
      </w:r>
    </w:p>
    <w:p>
      <w:pPr>
        <w:numPr>
          <w:ilvl w:val="0"/>
          <w:numId w:val="0"/>
        </w:numPr>
        <w:spacing w:line="380" w:lineRule="atLeast"/>
        <w:ind w:firstLine="420" w:firstLineChars="200"/>
        <w:rPr>
          <w:rFonts w:hint="eastAsia"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rPr>
        <w:t>7.2投标文件的递交</w:t>
      </w:r>
      <w:r>
        <w:rPr>
          <w:rFonts w:hint="eastAsia" w:asciiTheme="minorEastAsia" w:hAnsiTheme="minorEastAsia" w:eastAsiaTheme="minorEastAsia"/>
          <w:sz w:val="21"/>
          <w:szCs w:val="21"/>
          <w:highlight w:val="none"/>
          <w:lang w:eastAsia="zh-CN"/>
        </w:rPr>
        <w:t>：</w:t>
      </w:r>
      <w:r>
        <w:rPr>
          <w:rFonts w:hint="eastAsia" w:asciiTheme="minorEastAsia" w:hAnsiTheme="minorEastAsia" w:eastAsiaTheme="minorEastAsia"/>
          <w:sz w:val="21"/>
          <w:szCs w:val="21"/>
          <w:highlight w:val="none"/>
        </w:rPr>
        <w:t>投标人法定代表人或其委托代理人应将加密的投标文件在规定时间上传至中国化学电子招标投标交易平台，逾期未上传，招标人将其作弃标处理。投标人应下载投标文件制作客户端进行电子投标文件编制。电子投标文件均需通过投标客户端编制，使用CA 加盖公章加密。（投标客户端及操作手册请于平台“帮助中心—相关下载”中自行下载，客服热线</w:t>
      </w:r>
      <w:r>
        <w:rPr>
          <w:rFonts w:hint="eastAsia" w:asciiTheme="minorEastAsia" w:hAnsiTheme="minorEastAsia" w:eastAsiaTheme="minorEastAsia"/>
          <w:sz w:val="21"/>
          <w:szCs w:val="21"/>
          <w:highlight w:val="none"/>
          <w:lang w:eastAsia="zh-CN"/>
        </w:rPr>
        <w:t>：</w:t>
      </w:r>
      <w:r>
        <w:rPr>
          <w:rFonts w:hint="eastAsia" w:asciiTheme="minorEastAsia" w:hAnsiTheme="minorEastAsia" w:eastAsiaTheme="minorEastAsia"/>
          <w:sz w:val="21"/>
          <w:szCs w:val="21"/>
          <w:highlight w:val="none"/>
        </w:rPr>
        <w:t>400-0351-029）</w:t>
      </w:r>
    </w:p>
    <w:p>
      <w:pPr>
        <w:spacing w:line="380" w:lineRule="atLeast"/>
        <w:ind w:firstLine="420" w:firstLineChars="200"/>
        <w:rPr>
          <w:rFonts w:hint="eastAsia" w:asciiTheme="minorEastAsia" w:hAnsiTheme="minorEastAsia" w:eastAsiaTheme="minorEastAsia"/>
          <w:color w:val="auto"/>
          <w:sz w:val="21"/>
          <w:szCs w:val="21"/>
          <w:highlight w:val="none"/>
          <w:u w:val="none"/>
          <w:lang w:eastAsia="zh-CN"/>
        </w:rPr>
      </w:pPr>
      <w:r>
        <w:rPr>
          <w:rFonts w:hint="eastAsia" w:asciiTheme="minorEastAsia" w:hAnsiTheme="minorEastAsia" w:eastAsiaTheme="minorEastAsia"/>
          <w:color w:val="auto"/>
          <w:sz w:val="21"/>
          <w:szCs w:val="21"/>
          <w:highlight w:val="none"/>
          <w:u w:val="none"/>
          <w:lang w:eastAsia="zh-CN"/>
        </w:rPr>
        <w:t>7.3开标地点：中国化学电子招标投标交易平台（网上开标），投标人无须到开标现场递交制纸投标文件。投标人应准时在线参加开标，进行线上投标报价解锁，网上开标解密时间：120分钟（注意：解密时需要使用CA或</w:t>
      </w:r>
      <w:r>
        <w:rPr>
          <w:rFonts w:hint="eastAsia" w:asciiTheme="minorEastAsia" w:hAnsiTheme="minorEastAsia" w:eastAsiaTheme="minorEastAsia"/>
          <w:color w:val="auto"/>
          <w:sz w:val="21"/>
          <w:szCs w:val="21"/>
          <w:highlight w:val="none"/>
          <w:u w:val="none"/>
          <w:lang w:val="en-US" w:eastAsia="zh-CN"/>
        </w:rPr>
        <w:t>文件加密</w:t>
      </w:r>
      <w:r>
        <w:rPr>
          <w:rFonts w:hint="eastAsia" w:asciiTheme="minorEastAsia" w:hAnsiTheme="minorEastAsia" w:eastAsiaTheme="minorEastAsia"/>
          <w:color w:val="auto"/>
          <w:sz w:val="21"/>
          <w:szCs w:val="21"/>
          <w:highlight w:val="none"/>
          <w:u w:val="none"/>
          <w:lang w:eastAsia="zh-CN"/>
        </w:rPr>
        <w:t>密码，未在规定时间内解密，视同撤回投标文件）。</w:t>
      </w:r>
    </w:p>
    <w:p>
      <w:pPr>
        <w:spacing w:line="380" w:lineRule="atLeast"/>
        <w:ind w:firstLine="420" w:firstLineChars="200"/>
        <w:rPr>
          <w:rFonts w:hint="eastAsia" w:asciiTheme="minorEastAsia" w:hAnsiTheme="minorEastAsia" w:eastAsiaTheme="minorEastAsia"/>
          <w:color w:val="auto"/>
          <w:sz w:val="21"/>
          <w:szCs w:val="21"/>
          <w:highlight w:val="none"/>
          <w:u w:val="none"/>
          <w:lang w:eastAsia="zh-CN"/>
        </w:rPr>
      </w:pPr>
      <w:r>
        <w:rPr>
          <w:rFonts w:hint="eastAsia" w:asciiTheme="minorEastAsia" w:hAnsiTheme="minorEastAsia" w:eastAsiaTheme="minorEastAsia"/>
          <w:color w:val="auto"/>
          <w:sz w:val="21"/>
          <w:szCs w:val="21"/>
          <w:highlight w:val="none"/>
          <w:u w:val="none"/>
          <w:lang w:eastAsia="zh-CN"/>
        </w:rPr>
        <w:t>7.4届时请投标人法定代表人或其委托代理人密切关注中国化学电子招标投标交易平台。上述安排如有变化，招标人将通过发布公告的媒介发布通知。</w:t>
      </w:r>
    </w:p>
    <w:p>
      <w:pPr>
        <w:spacing w:line="380" w:lineRule="atLeast"/>
        <w:ind w:firstLine="420" w:firstLineChars="200"/>
        <w:rPr>
          <w:rFonts w:hint="eastAsia" w:asciiTheme="minorEastAsia" w:hAnsiTheme="minorEastAsia" w:eastAsiaTheme="minorEastAsia"/>
          <w:color w:val="auto"/>
          <w:sz w:val="21"/>
          <w:szCs w:val="21"/>
          <w:highlight w:val="none"/>
          <w:u w:val="none"/>
          <w:lang w:eastAsia="zh-CN"/>
        </w:rPr>
      </w:pPr>
      <w:r>
        <w:rPr>
          <w:rFonts w:hint="eastAsia" w:asciiTheme="minorEastAsia" w:hAnsiTheme="minorEastAsia" w:eastAsiaTheme="minorEastAsia"/>
          <w:color w:val="auto"/>
          <w:sz w:val="21"/>
          <w:szCs w:val="21"/>
          <w:highlight w:val="none"/>
          <w:u w:val="none"/>
          <w:lang w:eastAsia="zh-CN"/>
        </w:rPr>
        <w:t>7.5招标文件澄清答疑：澄清截止时间</w:t>
      </w:r>
      <w:r>
        <w:rPr>
          <w:rFonts w:hint="eastAsia" w:asciiTheme="minorEastAsia" w:hAnsiTheme="minorEastAsia" w:eastAsiaTheme="minorEastAsia"/>
          <w:color w:val="auto"/>
          <w:sz w:val="21"/>
          <w:szCs w:val="21"/>
          <w:highlight w:val="none"/>
          <w:u w:val="none"/>
          <w:lang w:val="en-US" w:eastAsia="zh-CN"/>
        </w:rPr>
        <w:t>2023</w:t>
      </w:r>
      <w:r>
        <w:rPr>
          <w:rFonts w:hint="eastAsia" w:asciiTheme="minorEastAsia" w:hAnsiTheme="minorEastAsia" w:eastAsiaTheme="minorEastAsia"/>
          <w:color w:val="auto"/>
          <w:sz w:val="21"/>
          <w:szCs w:val="21"/>
          <w:highlight w:val="none"/>
          <w:u w:val="none"/>
          <w:lang w:eastAsia="zh-CN"/>
        </w:rPr>
        <w:t>年</w:t>
      </w:r>
      <w:r>
        <w:rPr>
          <w:rFonts w:hint="eastAsia" w:asciiTheme="minorEastAsia" w:hAnsiTheme="minorEastAsia" w:eastAsiaTheme="minorEastAsia"/>
          <w:color w:val="auto"/>
          <w:sz w:val="21"/>
          <w:szCs w:val="21"/>
          <w:highlight w:val="none"/>
          <w:u w:val="none"/>
          <w:lang w:val="en-US" w:eastAsia="zh-CN"/>
        </w:rPr>
        <w:t>06</w:t>
      </w:r>
      <w:r>
        <w:rPr>
          <w:rFonts w:hint="eastAsia" w:asciiTheme="minorEastAsia" w:hAnsiTheme="minorEastAsia" w:eastAsiaTheme="minorEastAsia"/>
          <w:color w:val="auto"/>
          <w:sz w:val="21"/>
          <w:szCs w:val="21"/>
          <w:highlight w:val="none"/>
          <w:u w:val="none"/>
          <w:lang w:eastAsia="zh-CN"/>
        </w:rPr>
        <w:t>月</w:t>
      </w:r>
      <w:r>
        <w:rPr>
          <w:rFonts w:hint="eastAsia" w:asciiTheme="minorEastAsia" w:hAnsiTheme="minorEastAsia" w:eastAsiaTheme="minorEastAsia"/>
          <w:color w:val="auto"/>
          <w:sz w:val="21"/>
          <w:szCs w:val="21"/>
          <w:highlight w:val="none"/>
          <w:u w:val="none"/>
          <w:lang w:val="en-US" w:eastAsia="zh-CN"/>
        </w:rPr>
        <w:t>03</w:t>
      </w:r>
      <w:r>
        <w:rPr>
          <w:rFonts w:hint="eastAsia" w:asciiTheme="minorEastAsia" w:hAnsiTheme="minorEastAsia" w:eastAsiaTheme="minorEastAsia"/>
          <w:color w:val="auto"/>
          <w:sz w:val="21"/>
          <w:szCs w:val="21"/>
          <w:highlight w:val="none"/>
          <w:u w:val="none"/>
          <w:lang w:eastAsia="zh-CN"/>
        </w:rPr>
        <w:t>日上午</w:t>
      </w:r>
      <w:r>
        <w:rPr>
          <w:rFonts w:hint="eastAsia" w:asciiTheme="minorEastAsia" w:hAnsiTheme="minorEastAsia" w:eastAsiaTheme="minorEastAsia"/>
          <w:color w:val="auto"/>
          <w:sz w:val="21"/>
          <w:szCs w:val="21"/>
          <w:highlight w:val="none"/>
          <w:u w:val="none"/>
          <w:lang w:val="en-US" w:eastAsia="zh-CN"/>
        </w:rPr>
        <w:t>10</w:t>
      </w:r>
      <w:r>
        <w:rPr>
          <w:rFonts w:hint="eastAsia" w:asciiTheme="minorEastAsia" w:hAnsiTheme="minorEastAsia" w:eastAsiaTheme="minorEastAsia"/>
          <w:color w:val="auto"/>
          <w:sz w:val="21"/>
          <w:szCs w:val="21"/>
          <w:highlight w:val="none"/>
          <w:u w:val="none"/>
          <w:lang w:eastAsia="zh-CN"/>
        </w:rPr>
        <w:t>时</w:t>
      </w:r>
      <w:r>
        <w:rPr>
          <w:rFonts w:hint="eastAsia" w:asciiTheme="minorEastAsia" w:hAnsiTheme="minorEastAsia" w:eastAsiaTheme="minorEastAsia"/>
          <w:color w:val="auto"/>
          <w:sz w:val="21"/>
          <w:szCs w:val="21"/>
          <w:highlight w:val="none"/>
          <w:u w:val="none"/>
          <w:lang w:val="en-US" w:eastAsia="zh-CN"/>
        </w:rPr>
        <w:t>30</w:t>
      </w:r>
      <w:r>
        <w:rPr>
          <w:rFonts w:hint="eastAsia" w:asciiTheme="minorEastAsia" w:hAnsiTheme="minorEastAsia" w:eastAsiaTheme="minorEastAsia"/>
          <w:color w:val="auto"/>
          <w:sz w:val="21"/>
          <w:szCs w:val="21"/>
          <w:highlight w:val="none"/>
          <w:u w:val="none"/>
          <w:lang w:eastAsia="zh-CN"/>
        </w:rPr>
        <w:t>分，澄清联系人：</w:t>
      </w:r>
      <w:r>
        <w:rPr>
          <w:rFonts w:hint="eastAsia" w:asciiTheme="minorEastAsia" w:hAnsiTheme="minorEastAsia" w:eastAsiaTheme="minorEastAsia"/>
          <w:color w:val="auto"/>
          <w:sz w:val="21"/>
          <w:szCs w:val="21"/>
          <w:highlight w:val="none"/>
          <w:u w:val="none"/>
          <w:lang w:val="en-US" w:eastAsia="zh-CN"/>
        </w:rPr>
        <w:t>李嘉欣</w:t>
      </w:r>
      <w:r>
        <w:rPr>
          <w:rFonts w:hint="eastAsia" w:asciiTheme="minorEastAsia" w:hAnsiTheme="minorEastAsia" w:eastAsiaTheme="minorEastAsia"/>
          <w:color w:val="auto"/>
          <w:sz w:val="21"/>
          <w:szCs w:val="21"/>
          <w:highlight w:val="none"/>
          <w:u w:val="none"/>
          <w:lang w:eastAsia="zh-CN"/>
        </w:rPr>
        <w:t>。澄清方式：澄清通过电子招标平台发布，答复以电子招标平台澄清为准，电话咨询不作为评审依据。（平台</w:t>
      </w:r>
      <w:r>
        <w:rPr>
          <w:rFonts w:hint="eastAsia" w:asciiTheme="minorEastAsia" w:hAnsiTheme="minorEastAsia" w:eastAsiaTheme="minorEastAsia"/>
          <w:color w:val="auto"/>
          <w:sz w:val="21"/>
          <w:szCs w:val="21"/>
          <w:highlight w:val="none"/>
          <w:u w:val="none"/>
          <w:lang w:val="en-US" w:eastAsia="zh-CN"/>
        </w:rPr>
        <w:t>操作：</w:t>
      </w:r>
      <w:r>
        <w:rPr>
          <w:rFonts w:hint="eastAsia" w:asciiTheme="minorEastAsia" w:hAnsiTheme="minorEastAsia" w:eastAsiaTheme="minorEastAsia"/>
          <w:color w:val="auto"/>
          <w:sz w:val="21"/>
          <w:szCs w:val="21"/>
          <w:highlight w:val="none"/>
          <w:u w:val="none"/>
          <w:lang w:eastAsia="zh-CN"/>
        </w:rPr>
        <w:t>“投标管理-我的项目-操作按钮：采购文件澄清管理”，详见《</w:t>
      </w:r>
      <w:r>
        <w:rPr>
          <w:rFonts w:hint="eastAsia" w:asciiTheme="minorEastAsia" w:hAnsiTheme="minorEastAsia" w:eastAsiaTheme="minorEastAsia"/>
          <w:color w:val="auto"/>
          <w:sz w:val="21"/>
          <w:szCs w:val="21"/>
          <w:highlight w:val="none"/>
          <w:u w:val="none"/>
          <w:lang w:val="en-US" w:eastAsia="zh-CN"/>
        </w:rPr>
        <w:t>供应商操作手册</w:t>
      </w:r>
      <w:r>
        <w:rPr>
          <w:rFonts w:hint="eastAsia" w:asciiTheme="minorEastAsia" w:hAnsiTheme="minorEastAsia" w:eastAsiaTheme="minorEastAsia"/>
          <w:color w:val="auto"/>
          <w:sz w:val="21"/>
          <w:szCs w:val="21"/>
          <w:highlight w:val="none"/>
          <w:u w:val="none"/>
          <w:lang w:eastAsia="zh-CN"/>
        </w:rPr>
        <w:t>》）</w:t>
      </w:r>
    </w:p>
    <w:p>
      <w:pPr>
        <w:pStyle w:val="4"/>
        <w:spacing w:before="0" w:after="0" w:line="380" w:lineRule="atLeast"/>
        <w:rPr>
          <w:rFonts w:asciiTheme="minorEastAsia" w:hAnsiTheme="minorEastAsia" w:eastAsiaTheme="minorEastAsia"/>
          <w:sz w:val="28"/>
          <w:szCs w:val="28"/>
          <w:highlight w:val="none"/>
        </w:rPr>
      </w:pPr>
      <w:bookmarkStart w:id="69" w:name="_Toc24531236"/>
      <w:bookmarkStart w:id="70" w:name="_Toc11943667"/>
      <w:r>
        <w:rPr>
          <w:rFonts w:hint="eastAsia" w:asciiTheme="minorEastAsia" w:hAnsiTheme="minorEastAsia" w:eastAsiaTheme="minorEastAsia"/>
          <w:sz w:val="28"/>
          <w:szCs w:val="28"/>
          <w:highlight w:val="none"/>
        </w:rPr>
        <w:t>8</w:t>
      </w:r>
      <w:r>
        <w:rPr>
          <w:rFonts w:asciiTheme="minorEastAsia" w:hAnsiTheme="minorEastAsia" w:eastAsiaTheme="minorEastAsia"/>
          <w:sz w:val="28"/>
          <w:szCs w:val="28"/>
          <w:highlight w:val="none"/>
        </w:rPr>
        <w:t>.发布公告的媒介</w:t>
      </w:r>
      <w:bookmarkEnd w:id="65"/>
      <w:bookmarkEnd w:id="66"/>
      <w:bookmarkEnd w:id="67"/>
      <w:bookmarkEnd w:id="68"/>
      <w:bookmarkEnd w:id="69"/>
      <w:bookmarkEnd w:id="70"/>
    </w:p>
    <w:p>
      <w:pPr>
        <w:spacing w:line="380" w:lineRule="atLeast"/>
        <w:ind w:firstLine="420" w:firstLineChars="200"/>
        <w:rPr>
          <w:rFonts w:hint="eastAsia"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lang w:val="en-US" w:eastAsia="zh-CN"/>
        </w:rPr>
        <w:t>8.1</w:t>
      </w:r>
      <w:r>
        <w:rPr>
          <w:rFonts w:hint="eastAsia" w:asciiTheme="minorEastAsia" w:hAnsiTheme="minorEastAsia" w:eastAsiaTheme="minorEastAsia"/>
          <w:sz w:val="21"/>
          <w:szCs w:val="21"/>
          <w:highlight w:val="none"/>
        </w:rPr>
        <w:t xml:space="preserve">中国化学电子招标投标交易平台（ </w:t>
      </w:r>
      <w:r>
        <w:rPr>
          <w:highlight w:val="none"/>
        </w:rPr>
        <w:fldChar w:fldCharType="begin"/>
      </w:r>
      <w:r>
        <w:rPr>
          <w:highlight w:val="none"/>
        </w:rPr>
        <w:instrText xml:space="preserve"> HYPERLINK "http://bid.cncecyc.com" </w:instrText>
      </w:r>
      <w:r>
        <w:rPr>
          <w:highlight w:val="none"/>
        </w:rPr>
        <w:fldChar w:fldCharType="separate"/>
      </w:r>
      <w:r>
        <w:rPr>
          <w:rFonts w:hint="eastAsia" w:asciiTheme="minorEastAsia" w:hAnsiTheme="minorEastAsia" w:eastAsiaTheme="minorEastAsia"/>
          <w:sz w:val="21"/>
          <w:szCs w:val="21"/>
          <w:highlight w:val="none"/>
        </w:rPr>
        <w:t>http://bid.cncecyc.com</w:t>
      </w:r>
      <w:r>
        <w:rPr>
          <w:rFonts w:hint="eastAsia" w:asciiTheme="minorEastAsia" w:hAnsiTheme="minorEastAsia" w:eastAsiaTheme="minorEastAsia"/>
          <w:sz w:val="21"/>
          <w:szCs w:val="21"/>
          <w:highlight w:val="none"/>
        </w:rPr>
        <w:fldChar w:fldCharType="end"/>
      </w:r>
      <w:r>
        <w:rPr>
          <w:rFonts w:hint="eastAsia" w:asciiTheme="minorEastAsia" w:hAnsiTheme="minorEastAsia" w:eastAsiaTheme="minorEastAsia"/>
          <w:sz w:val="21"/>
          <w:szCs w:val="21"/>
          <w:highlight w:val="none"/>
        </w:rPr>
        <w:t>）</w:t>
      </w:r>
    </w:p>
    <w:p>
      <w:pPr>
        <w:spacing w:line="380" w:lineRule="atLeast"/>
        <w:ind w:firstLine="420" w:firstLineChars="200"/>
        <w:rPr>
          <w:rFonts w:hint="eastAsia" w:asciiTheme="minorEastAsia" w:hAnsiTheme="minorEastAsia" w:eastAsiaTheme="minorEastAsia"/>
          <w:sz w:val="21"/>
          <w:szCs w:val="21"/>
        </w:rPr>
      </w:pPr>
      <w:bookmarkStart w:id="71" w:name="_Toc24531237"/>
      <w:bookmarkStart w:id="72" w:name="_Toc13268"/>
      <w:bookmarkStart w:id="73" w:name="_Toc438129179"/>
      <w:bookmarkStart w:id="74" w:name="_Toc500327703"/>
      <w:bookmarkStart w:id="75" w:name="_Toc497125231"/>
      <w:bookmarkStart w:id="76" w:name="_Toc11943668"/>
      <w:r>
        <w:rPr>
          <w:rFonts w:hint="eastAsia" w:asciiTheme="minorEastAsia" w:hAnsiTheme="minorEastAsia" w:eastAsiaTheme="minorEastAsia"/>
          <w:color w:val="FF0000"/>
          <w:sz w:val="21"/>
          <w:szCs w:val="21"/>
          <w:lang w:val="en-US" w:eastAsia="zh-CN"/>
        </w:rPr>
        <w:t>8.2其他公共平台（如需要），例如：中国采购招标公共服务平台（</w:t>
      </w:r>
      <w:r>
        <w:rPr>
          <w:rFonts w:hint="eastAsia" w:asciiTheme="minorEastAsia" w:hAnsiTheme="minorEastAsia" w:eastAsiaTheme="minorEastAsia"/>
          <w:color w:val="FF0000"/>
          <w:sz w:val="21"/>
          <w:szCs w:val="21"/>
          <w:lang w:val="en-US" w:eastAsia="zh-CN"/>
        </w:rPr>
        <w:fldChar w:fldCharType="begin"/>
      </w:r>
      <w:r>
        <w:rPr>
          <w:rFonts w:hint="eastAsia" w:asciiTheme="minorEastAsia" w:hAnsiTheme="minorEastAsia" w:eastAsiaTheme="minorEastAsia"/>
          <w:color w:val="FF0000"/>
          <w:sz w:val="21"/>
          <w:szCs w:val="21"/>
          <w:lang w:val="en-US" w:eastAsia="zh-CN"/>
        </w:rPr>
        <w:instrText xml:space="preserve"> HYPERLINK "http://www.cebpubservice.com/" </w:instrText>
      </w:r>
      <w:r>
        <w:rPr>
          <w:rFonts w:hint="eastAsia" w:asciiTheme="minorEastAsia" w:hAnsiTheme="minorEastAsia" w:eastAsiaTheme="minorEastAsia"/>
          <w:color w:val="FF0000"/>
          <w:sz w:val="21"/>
          <w:szCs w:val="21"/>
          <w:lang w:val="en-US" w:eastAsia="zh-CN"/>
        </w:rPr>
        <w:fldChar w:fldCharType="separate"/>
      </w:r>
      <w:r>
        <w:rPr>
          <w:rFonts w:hint="eastAsia" w:asciiTheme="minorEastAsia" w:hAnsiTheme="minorEastAsia" w:eastAsiaTheme="minorEastAsia"/>
          <w:color w:val="FF0000"/>
          <w:sz w:val="21"/>
          <w:szCs w:val="21"/>
          <w:lang w:val="en-US" w:eastAsia="zh-CN"/>
        </w:rPr>
        <w:t>http://www.cebpubservice.com/</w:t>
      </w:r>
      <w:r>
        <w:rPr>
          <w:rFonts w:hint="eastAsia" w:asciiTheme="minorEastAsia" w:hAnsiTheme="minorEastAsia" w:eastAsiaTheme="minorEastAsia"/>
          <w:color w:val="FF0000"/>
          <w:sz w:val="21"/>
          <w:szCs w:val="21"/>
          <w:lang w:val="en-US" w:eastAsia="zh-CN"/>
        </w:rPr>
        <w:fldChar w:fldCharType="end"/>
      </w:r>
      <w:r>
        <w:rPr>
          <w:rFonts w:hint="eastAsia" w:asciiTheme="minorEastAsia" w:hAnsiTheme="minorEastAsia" w:eastAsiaTheme="minorEastAsia"/>
          <w:color w:val="FF0000"/>
          <w:sz w:val="21"/>
          <w:szCs w:val="21"/>
          <w:lang w:val="en-US" w:eastAsia="zh-CN"/>
        </w:rPr>
        <w:t>）</w:t>
      </w:r>
    </w:p>
    <w:p>
      <w:pPr>
        <w:pStyle w:val="4"/>
        <w:spacing w:before="0" w:after="0" w:line="380" w:lineRule="atLeast"/>
        <w:rPr>
          <w:rFonts w:asciiTheme="minorEastAsia" w:hAnsiTheme="minorEastAsia" w:eastAsiaTheme="minorEastAsia"/>
          <w:sz w:val="28"/>
          <w:szCs w:val="28"/>
          <w:highlight w:val="none"/>
        </w:rPr>
      </w:pPr>
      <w:r>
        <w:rPr>
          <w:rFonts w:hint="eastAsia" w:asciiTheme="minorEastAsia" w:hAnsiTheme="minorEastAsia" w:eastAsiaTheme="minorEastAsia"/>
          <w:sz w:val="28"/>
          <w:szCs w:val="28"/>
          <w:highlight w:val="none"/>
        </w:rPr>
        <w:t xml:space="preserve">9. </w:t>
      </w:r>
      <w:r>
        <w:rPr>
          <w:rFonts w:asciiTheme="minorEastAsia" w:hAnsiTheme="minorEastAsia" w:eastAsiaTheme="minorEastAsia"/>
          <w:sz w:val="28"/>
          <w:szCs w:val="28"/>
          <w:highlight w:val="none"/>
        </w:rPr>
        <w:t>联系方式</w:t>
      </w:r>
      <w:bookmarkEnd w:id="71"/>
      <w:bookmarkEnd w:id="72"/>
      <w:bookmarkEnd w:id="73"/>
      <w:bookmarkEnd w:id="74"/>
      <w:bookmarkEnd w:id="75"/>
      <w:bookmarkEnd w:id="76"/>
    </w:p>
    <w:p>
      <w:pPr>
        <w:spacing w:line="380" w:lineRule="atLeast"/>
        <w:ind w:firstLine="210" w:firstLineChars="100"/>
        <w:rPr>
          <w:rFonts w:cs="宋体" w:asciiTheme="minorEastAsia" w:hAnsiTheme="minorEastAsia" w:eastAsiaTheme="minorEastAsia"/>
          <w:sz w:val="21"/>
          <w:szCs w:val="21"/>
          <w:highlight w:val="none"/>
        </w:rPr>
      </w:pPr>
      <w:r>
        <w:rPr>
          <w:rFonts w:hint="eastAsia" w:cs="宋体" w:asciiTheme="minorEastAsia" w:hAnsiTheme="minorEastAsia" w:eastAsiaTheme="minorEastAsia"/>
          <w:sz w:val="21"/>
          <w:szCs w:val="21"/>
          <w:highlight w:val="none"/>
        </w:rPr>
        <w:t>招标人：</w:t>
      </w:r>
      <w:r>
        <w:rPr>
          <w:rFonts w:hint="eastAsia" w:cs="宋体" w:asciiTheme="minorEastAsia" w:hAnsiTheme="minorEastAsia" w:eastAsiaTheme="minorEastAsia"/>
          <w:color w:val="000000"/>
          <w:sz w:val="21"/>
          <w:szCs w:val="21"/>
          <w:highlight w:val="none"/>
        </w:rPr>
        <w:t>中化学建设（海南）有限公司</w:t>
      </w:r>
    </w:p>
    <w:p>
      <w:pPr>
        <w:spacing w:line="380" w:lineRule="atLeast"/>
        <w:ind w:firstLine="210" w:firstLineChars="100"/>
        <w:rPr>
          <w:rFonts w:hint="eastAsia" w:cs="宋体" w:asciiTheme="minorEastAsia" w:hAnsiTheme="minorEastAsia" w:eastAsiaTheme="minorEastAsia"/>
          <w:sz w:val="21"/>
          <w:szCs w:val="21"/>
          <w:highlight w:val="none"/>
          <w:lang w:val="en-US" w:eastAsia="zh-CN"/>
        </w:rPr>
      </w:pPr>
      <w:r>
        <w:rPr>
          <w:rFonts w:hint="eastAsia" w:cs="宋体" w:asciiTheme="minorEastAsia" w:hAnsiTheme="minorEastAsia" w:eastAsiaTheme="minorEastAsia"/>
          <w:sz w:val="21"/>
          <w:szCs w:val="21"/>
          <w:highlight w:val="none"/>
        </w:rPr>
        <w:t>联系人：</w:t>
      </w:r>
      <w:r>
        <w:rPr>
          <w:rFonts w:hint="eastAsia" w:cs="宋体" w:asciiTheme="minorEastAsia" w:hAnsiTheme="minorEastAsia" w:eastAsiaTheme="minorEastAsia"/>
          <w:sz w:val="21"/>
          <w:szCs w:val="21"/>
          <w:highlight w:val="none"/>
          <w:lang w:val="en-US" w:eastAsia="zh-CN"/>
        </w:rPr>
        <w:t>李嘉欣</w:t>
      </w:r>
    </w:p>
    <w:p>
      <w:pPr>
        <w:spacing w:line="380" w:lineRule="atLeast"/>
        <w:ind w:firstLine="210" w:firstLineChars="100"/>
        <w:rPr>
          <w:rFonts w:hint="default" w:cs="宋体" w:asciiTheme="minorEastAsia" w:hAnsiTheme="minorEastAsia" w:eastAsiaTheme="minorEastAsia"/>
          <w:sz w:val="21"/>
          <w:szCs w:val="21"/>
          <w:highlight w:val="none"/>
          <w:lang w:val="en-US" w:eastAsia="zh-CN"/>
        </w:rPr>
      </w:pPr>
      <w:r>
        <w:rPr>
          <w:rFonts w:hint="eastAsia" w:cs="宋体" w:asciiTheme="minorEastAsia" w:hAnsiTheme="minorEastAsia" w:eastAsiaTheme="minorEastAsia"/>
          <w:sz w:val="21"/>
          <w:szCs w:val="21"/>
          <w:highlight w:val="none"/>
        </w:rPr>
        <w:t>联系电话：</w:t>
      </w:r>
      <w:r>
        <w:rPr>
          <w:rFonts w:hint="eastAsia" w:cs="宋体" w:asciiTheme="minorEastAsia" w:hAnsiTheme="minorEastAsia" w:eastAsiaTheme="minorEastAsia"/>
          <w:sz w:val="21"/>
          <w:szCs w:val="21"/>
          <w:highlight w:val="none"/>
          <w:lang w:val="en-US" w:eastAsia="zh-CN"/>
        </w:rPr>
        <w:t>13283825660</w:t>
      </w:r>
    </w:p>
    <w:p>
      <w:pPr>
        <w:spacing w:line="380" w:lineRule="atLeast"/>
        <w:ind w:firstLine="210" w:firstLineChars="100"/>
        <w:rPr>
          <w:rFonts w:cs="宋体" w:asciiTheme="minorEastAsia" w:hAnsiTheme="minorEastAsia" w:eastAsiaTheme="minorEastAsia"/>
          <w:sz w:val="21"/>
          <w:szCs w:val="21"/>
          <w:highlight w:val="none"/>
        </w:rPr>
      </w:pPr>
      <w:r>
        <w:rPr>
          <w:rFonts w:hint="eastAsia" w:cs="宋体" w:asciiTheme="minorEastAsia" w:hAnsiTheme="minorEastAsia" w:eastAsiaTheme="minorEastAsia"/>
          <w:sz w:val="21"/>
          <w:szCs w:val="21"/>
          <w:highlight w:val="none"/>
        </w:rPr>
        <w:t xml:space="preserve">邮 </w:t>
      </w:r>
      <w:r>
        <w:rPr>
          <w:rFonts w:cs="宋体" w:asciiTheme="minorEastAsia" w:hAnsiTheme="minorEastAsia" w:eastAsiaTheme="minorEastAsia"/>
          <w:sz w:val="21"/>
          <w:szCs w:val="21"/>
          <w:highlight w:val="none"/>
        </w:rPr>
        <w:t xml:space="preserve">   </w:t>
      </w:r>
      <w:r>
        <w:rPr>
          <w:rFonts w:hint="eastAsia" w:cs="宋体" w:asciiTheme="minorEastAsia" w:hAnsiTheme="minorEastAsia" w:eastAsiaTheme="minorEastAsia"/>
          <w:sz w:val="21"/>
          <w:szCs w:val="21"/>
          <w:highlight w:val="none"/>
        </w:rPr>
        <w:t>箱：</w:t>
      </w:r>
      <w:r>
        <w:rPr>
          <w:rFonts w:hint="eastAsia" w:ascii="宋体" w:hAnsi="宋体" w:cs="宋体"/>
          <w:szCs w:val="21"/>
          <w:lang w:val="en-US" w:eastAsia="zh-CN"/>
        </w:rPr>
        <w:t>lijiaxin@zhxjshn.com</w:t>
      </w:r>
    </w:p>
    <w:p>
      <w:pPr>
        <w:spacing w:line="380" w:lineRule="atLeast"/>
        <w:ind w:firstLine="210" w:firstLineChars="100"/>
        <w:rPr>
          <w:rFonts w:cs="宋体" w:asciiTheme="minorEastAsia" w:hAnsiTheme="minorEastAsia" w:eastAsiaTheme="minorEastAsia"/>
          <w:sz w:val="21"/>
          <w:szCs w:val="21"/>
          <w:highlight w:val="none"/>
        </w:rPr>
      </w:pPr>
      <w:r>
        <w:rPr>
          <w:rFonts w:hint="eastAsia" w:cs="宋体" w:asciiTheme="minorEastAsia" w:hAnsiTheme="minorEastAsia" w:eastAsiaTheme="minorEastAsia"/>
          <w:sz w:val="21"/>
          <w:szCs w:val="21"/>
          <w:highlight w:val="none"/>
        </w:rPr>
        <w:t>平台操作咨询：</w:t>
      </w:r>
      <w:r>
        <w:rPr>
          <w:rFonts w:cs="宋体" w:asciiTheme="minorEastAsia" w:hAnsiTheme="minorEastAsia" w:eastAsiaTheme="minorEastAsia"/>
          <w:sz w:val="21"/>
          <w:szCs w:val="21"/>
          <w:highlight w:val="none"/>
        </w:rPr>
        <w:t>400-0351-029</w:t>
      </w:r>
    </w:p>
    <w:p>
      <w:pPr>
        <w:topLinePunct/>
        <w:spacing w:line="400" w:lineRule="atLeast"/>
        <w:ind w:right="210" w:firstLine="210" w:firstLineChars="100"/>
        <w:jc w:val="right"/>
        <w:rPr>
          <w:rFonts w:hint="eastAsia" w:cs="宋体" w:asciiTheme="minorEastAsia" w:hAnsiTheme="minorEastAsia" w:eastAsiaTheme="minorEastAsia"/>
          <w:color w:val="000000"/>
          <w:sz w:val="21"/>
          <w:szCs w:val="21"/>
          <w:highlight w:val="none"/>
          <w:lang w:val="en-US" w:eastAsia="zh-CN"/>
        </w:rPr>
      </w:pPr>
      <w:r>
        <w:rPr>
          <w:rFonts w:hint="eastAsia" w:cs="宋体" w:asciiTheme="minorEastAsia" w:hAnsiTheme="minorEastAsia" w:eastAsiaTheme="minorEastAsia"/>
          <w:color w:val="000000"/>
          <w:sz w:val="21"/>
          <w:szCs w:val="21"/>
          <w:highlight w:val="none"/>
        </w:rPr>
        <w:t>中化学建设（海南）有限</w:t>
      </w:r>
      <w:r>
        <w:rPr>
          <w:rFonts w:hint="eastAsia" w:cs="宋体" w:asciiTheme="minorEastAsia" w:hAnsiTheme="minorEastAsia" w:eastAsiaTheme="minorEastAsia"/>
          <w:color w:val="000000"/>
          <w:sz w:val="21"/>
          <w:szCs w:val="21"/>
          <w:highlight w:val="none"/>
          <w:lang w:val="en-US" w:eastAsia="zh-CN"/>
        </w:rPr>
        <w:t>公司</w:t>
      </w:r>
    </w:p>
    <w:p>
      <w:pPr>
        <w:topLinePunct/>
        <w:spacing w:line="400" w:lineRule="atLeast"/>
        <w:ind w:right="210" w:firstLine="210" w:firstLineChars="100"/>
        <w:jc w:val="right"/>
        <w:rPr>
          <w:rFonts w:hint="eastAsia"/>
          <w:lang w:val="en-US" w:eastAsia="zh-CN"/>
        </w:rPr>
      </w:pPr>
      <w:r>
        <w:rPr>
          <w:rFonts w:hint="eastAsia" w:cs="仿宋_GB2312" w:asciiTheme="minorEastAsia" w:hAnsiTheme="minorEastAsia" w:eastAsiaTheme="minorEastAsia"/>
          <w:sz w:val="21"/>
          <w:szCs w:val="21"/>
          <w:highlight w:val="none"/>
          <w:lang w:val="en-US" w:eastAsia="zh-CN"/>
        </w:rPr>
        <w:t>2023</w:t>
      </w:r>
      <w:r>
        <w:rPr>
          <w:rFonts w:hint="eastAsia" w:cs="仿宋_GB2312" w:asciiTheme="minorEastAsia" w:hAnsiTheme="minorEastAsia" w:eastAsiaTheme="minorEastAsia"/>
          <w:sz w:val="21"/>
          <w:szCs w:val="21"/>
          <w:highlight w:val="none"/>
        </w:rPr>
        <w:t>年</w:t>
      </w:r>
      <w:r>
        <w:rPr>
          <w:rFonts w:hint="eastAsia" w:cs="仿宋_GB2312" w:asciiTheme="minorEastAsia" w:hAnsiTheme="minorEastAsia" w:eastAsiaTheme="minorEastAsia"/>
          <w:sz w:val="21"/>
          <w:szCs w:val="21"/>
          <w:highlight w:val="none"/>
          <w:lang w:val="en-US" w:eastAsia="zh-CN"/>
        </w:rPr>
        <w:t>05</w:t>
      </w:r>
      <w:r>
        <w:rPr>
          <w:rFonts w:hint="eastAsia" w:cs="仿宋_GB2312" w:asciiTheme="minorEastAsia" w:hAnsiTheme="minorEastAsia" w:eastAsiaTheme="minorEastAsia"/>
          <w:sz w:val="21"/>
          <w:szCs w:val="21"/>
          <w:highlight w:val="none"/>
        </w:rPr>
        <w:t>月</w:t>
      </w:r>
      <w:r>
        <w:rPr>
          <w:rFonts w:hint="eastAsia" w:cs="仿宋_GB2312" w:asciiTheme="minorEastAsia" w:hAnsiTheme="minorEastAsia" w:eastAsiaTheme="minorEastAsia"/>
          <w:sz w:val="21"/>
          <w:szCs w:val="21"/>
          <w:highlight w:val="none"/>
          <w:lang w:val="en-US" w:eastAsia="zh-CN"/>
        </w:rPr>
        <w:t>23</w:t>
      </w:r>
      <w:r>
        <w:rPr>
          <w:rFonts w:hint="eastAsia" w:cs="仿宋_GB2312" w:asciiTheme="minorEastAsia" w:hAnsiTheme="minorEastAsia" w:eastAsiaTheme="minorEastAsia"/>
          <w:sz w:val="21"/>
          <w:szCs w:val="21"/>
          <w:highlight w:val="none"/>
        </w:rPr>
        <w:t>日</w:t>
      </w:r>
      <w:bookmarkEnd w:id="0"/>
      <w:bookmarkEnd w:id="1"/>
      <w:bookmarkEnd w:id="2"/>
      <w:bookmarkEnd w:id="50"/>
    </w:p>
    <w:sectPr>
      <w:headerReference r:id="rId5" w:type="default"/>
      <w:footerReference r:id="rId6" w:type="default"/>
      <w:pgSz w:w="11906" w:h="16838"/>
      <w:pgMar w:top="1440" w:right="1800" w:bottom="1440" w:left="1800" w:header="708" w:footer="708" w:gutter="0"/>
      <w:pgBorders>
        <w:top w:val="none" w:sz="0" w:space="0"/>
        <w:left w:val="none" w:sz="0" w:space="0"/>
        <w:bottom w:val="none" w:sz="0" w:space="0"/>
        <w:right w:val="none" w:sz="0" w:space="0"/>
      </w:pgBorders>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rPr>
        <w:rFonts w:hint="eastAsia"/>
      </w:rPr>
      <w:t>第</w:t>
    </w:r>
    <w:r>
      <w:fldChar w:fldCharType="begin"/>
    </w:r>
    <w:r>
      <w:instrText xml:space="preserve">PAGE   \* MERGEFORMAT</w:instrText>
    </w:r>
    <w:r>
      <w:fldChar w:fldCharType="separate"/>
    </w:r>
    <w:r>
      <w:rPr>
        <w:lang w:val="zh-CN"/>
      </w:rPr>
      <w:t>6</w:t>
    </w:r>
    <w:r>
      <w:fldChar w:fldCharType="end"/>
    </w:r>
    <w:r>
      <w:rPr>
        <w:rFonts w:hint="eastAsia"/>
      </w:rPr>
      <w:t xml:space="preserve"> 页</w:t>
    </w:r>
  </w:p>
  <w:p>
    <w:pPr>
      <w:pStyle w:val="6"/>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single" w:color="auto" w:sz="6" w:space="3"/>
      </w:pBdr>
      <w:rPr>
        <w:rFonts w:asciiTheme="minorEastAsia" w:hAnsiTheme="minorEastAsia" w:eastAsiaTheme="minorEastAsia"/>
      </w:rPr>
    </w:pPr>
    <w:r>
      <w:t xml:space="preserve">   </w:t>
    </w:r>
    <w:r>
      <w:rPr>
        <w:rFonts w:hint="eastAsia"/>
      </w:rPr>
      <w:t xml:space="preserve">    </w:t>
    </w:r>
    <w:r>
      <w:rPr>
        <w:rFonts w:hint="eastAsia" w:asciiTheme="minorEastAsia" w:hAnsiTheme="minorEastAsia" w:eastAsiaTheme="minorEastAsia"/>
      </w:rPr>
      <w:t xml:space="preserve">  </w:t>
    </w:r>
    <w:r>
      <w:rPr>
        <w:rFonts w:hint="eastAsia" w:asciiTheme="minorEastAsia" w:hAnsiTheme="minorEastAsia" w:eastAsiaTheme="minorEastAsia"/>
        <w:lang w:val="en-US" w:eastAsia="zh-CN"/>
      </w:rPr>
      <w:t>中化学建设（海南）有限</w:t>
    </w:r>
    <w:r>
      <w:rPr>
        <w:rFonts w:hint="eastAsia" w:asciiTheme="minorEastAsia" w:hAnsiTheme="minorEastAsia" w:eastAsiaTheme="minorEastAsia"/>
      </w:rPr>
      <w:t>公司</w:t>
    </w:r>
    <w:r>
      <w:rPr>
        <w:rFonts w:hint="eastAsia" w:asciiTheme="minorEastAsia" w:hAnsiTheme="minorEastAsia" w:eastAsiaTheme="minorEastAsia"/>
        <w:lang w:val="en-US" w:eastAsia="zh-CN"/>
      </w:rPr>
      <w:t>海口市红城湖（C23-5地块）棚改回迁房</w:t>
    </w:r>
    <w:r>
      <w:rPr>
        <w:rFonts w:hint="eastAsia" w:asciiTheme="minorEastAsia" w:hAnsiTheme="minorEastAsia" w:eastAsiaTheme="minorEastAsia"/>
      </w:rPr>
      <w:t>项目</w:t>
    </w:r>
    <w:r>
      <w:rPr>
        <w:rFonts w:hint="eastAsia" w:asciiTheme="minorEastAsia" w:hAnsiTheme="minorEastAsia" w:eastAsiaTheme="minorEastAsia"/>
        <w:lang w:val="en-US" w:eastAsia="zh-CN"/>
      </w:rPr>
      <w:t>抗浮锚杆检测分包工程</w:t>
    </w:r>
    <w:r>
      <w:rPr>
        <w:rFonts w:hint="eastAsia" w:asciiTheme="minorEastAsia" w:hAnsiTheme="minorEastAsia" w:eastAsiaTheme="minorEastAsia"/>
      </w:rPr>
      <w:t>招标公告</w:t>
    </w:r>
    <w:r>
      <w:rPr>
        <w:rFonts w:hint="eastAsia" w:cs="仿宋" w:asciiTheme="minorEastAsia" w:hAnsiTheme="minorEastAsia" w:eastAsiaTheme="minorEastAsia"/>
      </w:rPr>
      <w:t xml:space="preserve">                   招标编号：</w:t>
    </w:r>
    <w:r>
      <w:rPr>
        <w:rFonts w:hint="eastAsia" w:cs="仿宋" w:asciiTheme="minorEastAsia" w:hAnsiTheme="minorEastAsia" w:eastAsiaTheme="minorEastAsia"/>
        <w:lang w:val="en-US" w:eastAsia="zh-CN"/>
      </w:rPr>
      <w:t>ZHXJS(HN)-2022-07-ZB-026</w:t>
    </w:r>
    <w:r>
      <w:rPr>
        <w:rFonts w:asciiTheme="minorEastAsia" w:hAnsiTheme="minorEastAsia" w:eastAsiaTheme="minorEastAsia"/>
      </w:rPr>
      <w:t xml:space="preserve">    </w:t>
    </w:r>
    <w:r>
      <w:rPr>
        <w:rFonts w:asciiTheme="minorEastAsia" w:hAnsiTheme="minorEastAsia" w:eastAsiaTheme="minorEastAsia"/>
      </w:rPr>
      <w:drawing>
        <wp:anchor distT="0" distB="0" distL="114300" distR="114300" simplePos="0" relativeHeight="251659264" behindDoc="0" locked="0" layoutInCell="1" allowOverlap="1">
          <wp:simplePos x="0" y="0"/>
          <wp:positionH relativeFrom="column">
            <wp:posOffset>-89535</wp:posOffset>
          </wp:positionH>
          <wp:positionV relativeFrom="paragraph">
            <wp:posOffset>-178435</wp:posOffset>
          </wp:positionV>
          <wp:extent cx="714375" cy="533400"/>
          <wp:effectExtent l="0" t="0" r="8890" b="635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stretch>
                    <a:fillRect/>
                  </a:stretch>
                </pic:blipFill>
                <pic:spPr>
                  <a:xfrm>
                    <a:off x="0" y="0"/>
                    <a:ext cx="714375" cy="533400"/>
                  </a:xfrm>
                  <a:prstGeom prst="rect">
                    <a:avLst/>
                  </a:prstGeom>
                  <a:noFill/>
                  <a:ln>
                    <a:noFill/>
                  </a:ln>
                </pic:spPr>
              </pic:pic>
            </a:graphicData>
          </a:graphic>
        </wp:anchor>
      </w:drawing>
    </w:r>
    <w:r>
      <w:rPr>
        <w:rFonts w:asciiTheme="minorEastAsia" w:hAnsiTheme="minorEastAsia" w:eastAsiaTheme="minorEastAsia"/>
      </w:rPr>
      <w:t xml:space="preserve">                                                     </w:t>
    </w:r>
    <w:r>
      <w:rPr>
        <w:rFonts w:hint="eastAsia" w:asciiTheme="minorEastAsia" w:hAnsiTheme="minorEastAsia" w:eastAsiaTheme="minor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14BCD39"/>
    <w:multiLevelType w:val="singleLevel"/>
    <w:tmpl w:val="214BCD39"/>
    <w:lvl w:ilvl="0" w:tentative="0">
      <w:start w:val="6"/>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JlZTUxYzBmZTFkN2MxODQ3MTA5N2Y1ZjVhZDhkOWIifQ=="/>
    <w:docVar w:name="KSO_WPS_MARK_KEY" w:val="3816c878-44ac-4521-be6c-0ec77e20c104"/>
  </w:docVars>
  <w:rsids>
    <w:rsidRoot w:val="00000000"/>
    <w:rsid w:val="002F10B3"/>
    <w:rsid w:val="00CC1599"/>
    <w:rsid w:val="01457570"/>
    <w:rsid w:val="043A5B53"/>
    <w:rsid w:val="046762F0"/>
    <w:rsid w:val="046E372B"/>
    <w:rsid w:val="059B3CF9"/>
    <w:rsid w:val="05B50F58"/>
    <w:rsid w:val="05E3252E"/>
    <w:rsid w:val="05E46F5C"/>
    <w:rsid w:val="06B214A4"/>
    <w:rsid w:val="06E85200"/>
    <w:rsid w:val="07840FAD"/>
    <w:rsid w:val="08192E8F"/>
    <w:rsid w:val="08424A91"/>
    <w:rsid w:val="08453DF1"/>
    <w:rsid w:val="086B4719"/>
    <w:rsid w:val="095F52D9"/>
    <w:rsid w:val="09AC6349"/>
    <w:rsid w:val="0AE35AB1"/>
    <w:rsid w:val="0B264274"/>
    <w:rsid w:val="0D383B74"/>
    <w:rsid w:val="0EC329F1"/>
    <w:rsid w:val="0EDA6521"/>
    <w:rsid w:val="106B226F"/>
    <w:rsid w:val="107471AB"/>
    <w:rsid w:val="1074789F"/>
    <w:rsid w:val="111B219B"/>
    <w:rsid w:val="11905229"/>
    <w:rsid w:val="125F3829"/>
    <w:rsid w:val="12CC3671"/>
    <w:rsid w:val="12E72B88"/>
    <w:rsid w:val="13B0219B"/>
    <w:rsid w:val="14804051"/>
    <w:rsid w:val="14C42C2F"/>
    <w:rsid w:val="14DE58BA"/>
    <w:rsid w:val="15076A65"/>
    <w:rsid w:val="154673A2"/>
    <w:rsid w:val="154C77D9"/>
    <w:rsid w:val="15B739DD"/>
    <w:rsid w:val="170F08AD"/>
    <w:rsid w:val="18432BF1"/>
    <w:rsid w:val="19C46818"/>
    <w:rsid w:val="1A6059EA"/>
    <w:rsid w:val="1B0B7C63"/>
    <w:rsid w:val="1CA01CC1"/>
    <w:rsid w:val="1CA81E7F"/>
    <w:rsid w:val="1D906C1D"/>
    <w:rsid w:val="1DEA58B7"/>
    <w:rsid w:val="1E3F695C"/>
    <w:rsid w:val="1EC3340D"/>
    <w:rsid w:val="1FB21E1D"/>
    <w:rsid w:val="20796F57"/>
    <w:rsid w:val="207A0852"/>
    <w:rsid w:val="21AF75E9"/>
    <w:rsid w:val="22307206"/>
    <w:rsid w:val="226A3A8F"/>
    <w:rsid w:val="22DF79CD"/>
    <w:rsid w:val="23E34427"/>
    <w:rsid w:val="26566CF6"/>
    <w:rsid w:val="26BE7746"/>
    <w:rsid w:val="26C8035C"/>
    <w:rsid w:val="26DE1A98"/>
    <w:rsid w:val="27317ECD"/>
    <w:rsid w:val="287F2559"/>
    <w:rsid w:val="2A6C4628"/>
    <w:rsid w:val="2A9E7FB0"/>
    <w:rsid w:val="2BE76EA1"/>
    <w:rsid w:val="2DE10573"/>
    <w:rsid w:val="2DF72BAD"/>
    <w:rsid w:val="2E3E113F"/>
    <w:rsid w:val="2EA6172A"/>
    <w:rsid w:val="30B94913"/>
    <w:rsid w:val="30F4288C"/>
    <w:rsid w:val="31676E87"/>
    <w:rsid w:val="31713839"/>
    <w:rsid w:val="32881C1F"/>
    <w:rsid w:val="337E24A2"/>
    <w:rsid w:val="33AD6694"/>
    <w:rsid w:val="35020CF9"/>
    <w:rsid w:val="35794A44"/>
    <w:rsid w:val="35E1654D"/>
    <w:rsid w:val="36337F01"/>
    <w:rsid w:val="37C11933"/>
    <w:rsid w:val="37E947DB"/>
    <w:rsid w:val="38860D35"/>
    <w:rsid w:val="395028AD"/>
    <w:rsid w:val="397F16DC"/>
    <w:rsid w:val="39C64F33"/>
    <w:rsid w:val="39ED6ADF"/>
    <w:rsid w:val="3B4E525D"/>
    <w:rsid w:val="3C095752"/>
    <w:rsid w:val="3D6F40D9"/>
    <w:rsid w:val="3E1F46CA"/>
    <w:rsid w:val="3EE133D7"/>
    <w:rsid w:val="3F316EC2"/>
    <w:rsid w:val="3F5E482F"/>
    <w:rsid w:val="3FE862E1"/>
    <w:rsid w:val="3FFE6282"/>
    <w:rsid w:val="404E7CCD"/>
    <w:rsid w:val="433756F0"/>
    <w:rsid w:val="43AF036E"/>
    <w:rsid w:val="44117720"/>
    <w:rsid w:val="44DC6643"/>
    <w:rsid w:val="44F6598B"/>
    <w:rsid w:val="45BC78F5"/>
    <w:rsid w:val="46FF09A9"/>
    <w:rsid w:val="47596DAC"/>
    <w:rsid w:val="478B413F"/>
    <w:rsid w:val="479E459E"/>
    <w:rsid w:val="489E3DF8"/>
    <w:rsid w:val="49241324"/>
    <w:rsid w:val="4A534DA9"/>
    <w:rsid w:val="4BAE5245"/>
    <w:rsid w:val="4C09025B"/>
    <w:rsid w:val="4C373A78"/>
    <w:rsid w:val="4C7F42CA"/>
    <w:rsid w:val="4DB85FF6"/>
    <w:rsid w:val="4F3E0FCD"/>
    <w:rsid w:val="4F71027C"/>
    <w:rsid w:val="504C78E2"/>
    <w:rsid w:val="51867510"/>
    <w:rsid w:val="51BA4470"/>
    <w:rsid w:val="521E3379"/>
    <w:rsid w:val="52584E75"/>
    <w:rsid w:val="52AA6A2B"/>
    <w:rsid w:val="52B32AD0"/>
    <w:rsid w:val="53667533"/>
    <w:rsid w:val="541C5409"/>
    <w:rsid w:val="56016265"/>
    <w:rsid w:val="56903713"/>
    <w:rsid w:val="578E78BA"/>
    <w:rsid w:val="581342C2"/>
    <w:rsid w:val="584E7D62"/>
    <w:rsid w:val="585C4952"/>
    <w:rsid w:val="585F03F1"/>
    <w:rsid w:val="58CC1E85"/>
    <w:rsid w:val="591724D8"/>
    <w:rsid w:val="5988288C"/>
    <w:rsid w:val="5A2B6A27"/>
    <w:rsid w:val="5AA962DD"/>
    <w:rsid w:val="5AFC70DD"/>
    <w:rsid w:val="5B2A44C6"/>
    <w:rsid w:val="5C9B2887"/>
    <w:rsid w:val="5CAD4981"/>
    <w:rsid w:val="5F443329"/>
    <w:rsid w:val="5FAE62D4"/>
    <w:rsid w:val="6047516C"/>
    <w:rsid w:val="61D80BF9"/>
    <w:rsid w:val="6227675D"/>
    <w:rsid w:val="62F15D85"/>
    <w:rsid w:val="63512AFD"/>
    <w:rsid w:val="635942C2"/>
    <w:rsid w:val="64CD27C4"/>
    <w:rsid w:val="65166316"/>
    <w:rsid w:val="663946B7"/>
    <w:rsid w:val="685A1439"/>
    <w:rsid w:val="687221CF"/>
    <w:rsid w:val="692729DF"/>
    <w:rsid w:val="694543CA"/>
    <w:rsid w:val="6B4A4B5A"/>
    <w:rsid w:val="6B8B11F5"/>
    <w:rsid w:val="6B9D05EC"/>
    <w:rsid w:val="6C9222AF"/>
    <w:rsid w:val="6CD40D3F"/>
    <w:rsid w:val="6DE645F2"/>
    <w:rsid w:val="6E11558D"/>
    <w:rsid w:val="6E7C40C9"/>
    <w:rsid w:val="6E865749"/>
    <w:rsid w:val="6E8757F0"/>
    <w:rsid w:val="703548D0"/>
    <w:rsid w:val="728F6B4B"/>
    <w:rsid w:val="74097469"/>
    <w:rsid w:val="74A00376"/>
    <w:rsid w:val="76575F75"/>
    <w:rsid w:val="7700112E"/>
    <w:rsid w:val="776F0FF4"/>
    <w:rsid w:val="778924C1"/>
    <w:rsid w:val="78BF4289"/>
    <w:rsid w:val="79E800DE"/>
    <w:rsid w:val="7A2E42D8"/>
    <w:rsid w:val="7AC16E13"/>
    <w:rsid w:val="7AFD0640"/>
    <w:rsid w:val="7BD12BD2"/>
    <w:rsid w:val="7C7E1CC1"/>
    <w:rsid w:val="7C845B62"/>
    <w:rsid w:val="7DFA20FD"/>
    <w:rsid w:val="7E0168AA"/>
    <w:rsid w:val="7F414B1E"/>
    <w:rsid w:val="7F74139B"/>
    <w:rsid w:val="7FB613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name="annotation text"/>
    <w:lsdException w:qFormat="1"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paragraph" w:styleId="3">
    <w:name w:val="heading 1"/>
    <w:basedOn w:val="1"/>
    <w:next w:val="1"/>
    <w:qFormat/>
    <w:uiPriority w:val="0"/>
    <w:pPr>
      <w:keepNext/>
      <w:keepLines/>
      <w:widowControl w:val="0"/>
      <w:adjustRightInd/>
      <w:snapToGrid/>
      <w:spacing w:before="340" w:after="330" w:line="578" w:lineRule="auto"/>
      <w:jc w:val="both"/>
      <w:outlineLvl w:val="0"/>
    </w:pPr>
    <w:rPr>
      <w:rFonts w:ascii="Calibri" w:hAnsi="Calibri" w:eastAsia="宋体" w:cs="Times New Roman"/>
      <w:b/>
      <w:bCs/>
      <w:kern w:val="44"/>
      <w:sz w:val="44"/>
      <w:szCs w:val="44"/>
    </w:rPr>
  </w:style>
  <w:style w:type="paragraph" w:styleId="4">
    <w:name w:val="heading 2"/>
    <w:basedOn w:val="1"/>
    <w:next w:val="1"/>
    <w:unhideWhenUsed/>
    <w:qFormat/>
    <w:uiPriority w:val="0"/>
    <w:pPr>
      <w:keepNext/>
      <w:keepLines/>
      <w:widowControl w:val="0"/>
      <w:adjustRightInd/>
      <w:snapToGrid/>
      <w:spacing w:before="260" w:after="260" w:line="416" w:lineRule="auto"/>
      <w:jc w:val="both"/>
      <w:outlineLvl w:val="1"/>
    </w:pPr>
    <w:rPr>
      <w:rFonts w:ascii="Cambria" w:hAnsi="Cambria" w:eastAsia="宋体" w:cs="Times New Roman"/>
      <w:b/>
      <w:bCs/>
      <w:sz w:val="32"/>
      <w:szCs w:val="32"/>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pPr>
    <w:rPr>
      <w:kern w:val="0"/>
      <w:sz w:val="20"/>
    </w:rPr>
  </w:style>
  <w:style w:type="paragraph" w:styleId="5">
    <w:name w:val="annotation text"/>
    <w:basedOn w:val="1"/>
    <w:semiHidden/>
    <w:unhideWhenUsed/>
    <w:qFormat/>
    <w:uiPriority w:val="99"/>
    <w:pPr>
      <w:jc w:val="left"/>
    </w:pPr>
  </w:style>
  <w:style w:type="paragraph" w:styleId="6">
    <w:name w:val="footer"/>
    <w:basedOn w:val="1"/>
    <w:unhideWhenUsed/>
    <w:qFormat/>
    <w:uiPriority w:val="99"/>
    <w:pPr>
      <w:tabs>
        <w:tab w:val="center" w:pos="4153"/>
        <w:tab w:val="right" w:pos="8306"/>
      </w:tabs>
    </w:pPr>
    <w:rPr>
      <w:sz w:val="18"/>
      <w:szCs w:val="18"/>
    </w:rPr>
  </w:style>
  <w:style w:type="paragraph" w:styleId="7">
    <w:name w:val="header"/>
    <w:basedOn w:val="1"/>
    <w:unhideWhenUsed/>
    <w:qFormat/>
    <w:uiPriority w:val="0"/>
    <w:pPr>
      <w:pBdr>
        <w:bottom w:val="single" w:color="auto" w:sz="6" w:space="1"/>
      </w:pBdr>
      <w:tabs>
        <w:tab w:val="center" w:pos="4153"/>
        <w:tab w:val="right" w:pos="8306"/>
      </w:tabs>
      <w:jc w:val="center"/>
    </w:pPr>
    <w:rPr>
      <w:sz w:val="18"/>
      <w:szCs w:val="18"/>
    </w:rPr>
  </w:style>
  <w:style w:type="character" w:styleId="10">
    <w:name w:val="Hyperlink"/>
    <w:unhideWhenUsed/>
    <w:qFormat/>
    <w:uiPriority w:val="99"/>
    <w:rPr>
      <w:color w:val="0000CC"/>
      <w:u w:val="singl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2379</Words>
  <Characters>2761</Characters>
  <Lines>0</Lines>
  <Paragraphs>0</Paragraphs>
  <TotalTime>56</TotalTime>
  <ScaleCrop>false</ScaleCrop>
  <LinksUpToDate>false</LinksUpToDate>
  <CharactersWithSpaces>2797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2020-04-02T10:45:00Z</dcterms:created>
  <dc:creator>56883</dc:creator>
  <cp:lastModifiedBy>Hey</cp:lastModifiedBy>
  <dcterms:modified xsi:type="dcterms:W3CDTF">2023-05-23T08:56:14Z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DB81EF73B8934812AFAF5FF0CA6D137D_13</vt:lpwstr>
  </property>
</Properties>
</file>